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6E5" w:rsidRDefault="00854184">
      <w:pPr>
        <w:widowControl/>
        <w:spacing w:line="360" w:lineRule="auto"/>
        <w:jc w:val="right"/>
        <w:rPr>
          <w:rFonts w:asciiTheme="minorHAnsi" w:eastAsiaTheme="majorEastAsia" w:hAnsiTheme="minorHAnsi" w:cstheme="minorHAnsi"/>
          <w:b/>
          <w:kern w:val="0"/>
          <w:sz w:val="32"/>
          <w:szCs w:val="21"/>
        </w:rPr>
      </w:pPr>
      <w:r>
        <w:rPr>
          <w:rFonts w:asciiTheme="minorHAnsi" w:eastAsiaTheme="majorEastAsia" w:hAnsiTheme="minorHAnsi" w:cstheme="minorHAnsi" w:hint="eastAsia"/>
          <w:b/>
          <w:noProof/>
          <w:kern w:val="0"/>
          <w:sz w:val="32"/>
          <w:szCs w:val="21"/>
        </w:rPr>
        <w:drawing>
          <wp:inline distT="0" distB="0" distL="0" distR="0">
            <wp:extent cx="857250" cy="29972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rsidR="009D46E5" w:rsidRDefault="009D46E5">
      <w:pPr>
        <w:widowControl/>
        <w:spacing w:line="360" w:lineRule="auto"/>
        <w:jc w:val="center"/>
        <w:rPr>
          <w:rFonts w:asciiTheme="minorHAnsi" w:eastAsiaTheme="majorEastAsia" w:hAnsiTheme="minorHAnsi" w:cstheme="minorHAnsi"/>
          <w:b/>
          <w:kern w:val="0"/>
          <w:sz w:val="32"/>
          <w:szCs w:val="21"/>
        </w:rPr>
      </w:pPr>
    </w:p>
    <w:p w:rsidR="009D46E5" w:rsidRDefault="00854184">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美国</w:t>
      </w:r>
      <w:r>
        <w:rPr>
          <w:rFonts w:asciiTheme="minorHAnsi" w:eastAsiaTheme="majorEastAsia" w:hAnsiTheme="minorHAnsi" w:cstheme="minorHAnsi"/>
          <w:b/>
          <w:kern w:val="0"/>
          <w:sz w:val="32"/>
          <w:szCs w:val="21"/>
        </w:rPr>
        <w:t>哥伦比亚大学</w:t>
      </w:r>
    </w:p>
    <w:p w:rsidR="009D46E5" w:rsidRDefault="00854184">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2020</w:t>
      </w:r>
      <w:r>
        <w:rPr>
          <w:rFonts w:asciiTheme="minorHAnsi" w:eastAsiaTheme="majorEastAsia" w:hAnsiTheme="minorHAnsi" w:cstheme="minorHAnsi" w:hint="eastAsia"/>
          <w:b/>
          <w:kern w:val="0"/>
          <w:sz w:val="32"/>
          <w:szCs w:val="21"/>
        </w:rPr>
        <w:t>春季</w:t>
      </w:r>
      <w:r>
        <w:rPr>
          <w:rFonts w:asciiTheme="minorHAnsi" w:eastAsiaTheme="majorEastAsia" w:hAnsiTheme="minorHAnsi" w:cstheme="minorHAnsi"/>
          <w:b/>
          <w:kern w:val="0"/>
          <w:sz w:val="32"/>
          <w:szCs w:val="21"/>
        </w:rPr>
        <w:t>访学</w:t>
      </w:r>
      <w:r>
        <w:rPr>
          <w:rFonts w:asciiTheme="minorHAnsi" w:eastAsiaTheme="majorEastAsia" w:hAnsiTheme="minorHAnsi" w:cstheme="minorHAnsi" w:hint="eastAsia"/>
          <w:b/>
          <w:kern w:val="0"/>
          <w:sz w:val="32"/>
          <w:szCs w:val="21"/>
        </w:rPr>
        <w:t>项目</w:t>
      </w:r>
    </w:p>
    <w:p w:rsidR="009D46E5" w:rsidRDefault="00854184">
      <w:pPr>
        <w:widowControl/>
        <w:spacing w:line="360" w:lineRule="auto"/>
        <w:jc w:val="center"/>
        <w:rPr>
          <w:rFonts w:asciiTheme="minorHAnsi" w:eastAsiaTheme="majorEastAsia" w:hAnsiTheme="minorHAnsi" w:cstheme="minorHAnsi"/>
          <w:kern w:val="0"/>
          <w:szCs w:val="21"/>
        </w:rPr>
      </w:pPr>
      <w:r>
        <w:rPr>
          <w:rFonts w:asciiTheme="minorHAnsi" w:eastAsiaTheme="majorEastAsia" w:hAnsiTheme="minorHAnsi" w:cstheme="minorHAnsi"/>
          <w:b/>
          <w:kern w:val="0"/>
          <w:sz w:val="32"/>
          <w:szCs w:val="21"/>
        </w:rPr>
        <w:t xml:space="preserve">Columbia </w:t>
      </w:r>
      <w:r>
        <w:rPr>
          <w:rFonts w:asciiTheme="minorHAnsi" w:eastAsiaTheme="majorEastAsia" w:hAnsiTheme="minorHAnsi" w:cstheme="minorHAnsi" w:hint="eastAsia"/>
          <w:b/>
          <w:kern w:val="0"/>
          <w:sz w:val="32"/>
          <w:szCs w:val="21"/>
        </w:rPr>
        <w:t>U</w:t>
      </w:r>
      <w:r>
        <w:rPr>
          <w:rFonts w:asciiTheme="minorHAnsi" w:eastAsiaTheme="majorEastAsia" w:hAnsiTheme="minorHAnsi" w:cstheme="minorHAnsi"/>
          <w:b/>
          <w:kern w:val="0"/>
          <w:sz w:val="32"/>
          <w:szCs w:val="21"/>
        </w:rPr>
        <w:t>niversity</w:t>
      </w:r>
    </w:p>
    <w:p w:rsidR="009D46E5" w:rsidRDefault="00854184">
      <w:pPr>
        <w:widowControl/>
        <w:spacing w:line="360" w:lineRule="auto"/>
        <w:jc w:val="center"/>
        <w:rPr>
          <w:rFonts w:asciiTheme="minorHAnsi" w:hAnsiTheme="minorHAnsi" w:cs="Calibri"/>
          <w:b/>
          <w:kern w:val="0"/>
          <w:szCs w:val="21"/>
        </w:rPr>
      </w:pPr>
      <w:r>
        <w:rPr>
          <w:rFonts w:asciiTheme="minorHAnsi" w:hAnsiTheme="minorHAnsi" w:cs="Calibri" w:hint="eastAsia"/>
          <w:b/>
          <w:kern w:val="0"/>
          <w:szCs w:val="21"/>
        </w:rPr>
        <w:t>英语及美国文化课程：</w:t>
      </w:r>
      <w:r>
        <w:rPr>
          <w:rFonts w:asciiTheme="minorHAnsi" w:eastAsiaTheme="majorEastAsia" w:hAnsiTheme="minorHAnsi" w:cstheme="minorHAnsi"/>
          <w:b/>
          <w:szCs w:val="21"/>
        </w:rPr>
        <w:t>2020</w:t>
      </w:r>
      <w:r>
        <w:rPr>
          <w:rFonts w:asciiTheme="minorHAnsi" w:eastAsiaTheme="majorEastAsia" w:hAnsiTheme="minorHAnsi" w:cstheme="minorHAnsi"/>
          <w:b/>
          <w:szCs w:val="21"/>
        </w:rPr>
        <w:t>年</w:t>
      </w:r>
      <w:r>
        <w:rPr>
          <w:rFonts w:asciiTheme="minorHAnsi" w:eastAsiaTheme="majorEastAsia" w:hAnsiTheme="minorHAnsi" w:cstheme="minorHAnsi"/>
          <w:b/>
          <w:szCs w:val="21"/>
        </w:rPr>
        <w:t>1</w:t>
      </w:r>
      <w:r>
        <w:rPr>
          <w:rFonts w:asciiTheme="minorHAnsi" w:eastAsiaTheme="majorEastAsia" w:hAnsiTheme="minorHAnsi" w:cstheme="minorHAnsi"/>
          <w:b/>
          <w:szCs w:val="21"/>
        </w:rPr>
        <w:t>月</w:t>
      </w:r>
      <w:r>
        <w:rPr>
          <w:rFonts w:asciiTheme="minorHAnsi" w:eastAsiaTheme="majorEastAsia" w:hAnsiTheme="minorHAnsi" w:cstheme="minorHAnsi"/>
          <w:b/>
          <w:szCs w:val="21"/>
        </w:rPr>
        <w:t>21</w:t>
      </w:r>
      <w:r>
        <w:rPr>
          <w:rFonts w:asciiTheme="minorHAnsi" w:eastAsiaTheme="majorEastAsia" w:hAnsiTheme="minorHAnsi" w:cstheme="minorHAnsi"/>
          <w:b/>
          <w:szCs w:val="21"/>
        </w:rPr>
        <w:t>日</w:t>
      </w:r>
      <w:r>
        <w:rPr>
          <w:rFonts w:asciiTheme="minorHAnsi" w:eastAsiaTheme="majorEastAsia" w:hAnsiTheme="minorHAnsi" w:cstheme="minorHAnsi"/>
          <w:b/>
          <w:szCs w:val="21"/>
        </w:rPr>
        <w:t xml:space="preserve"> </w:t>
      </w:r>
      <w:r>
        <w:rPr>
          <w:rFonts w:asciiTheme="minorHAnsi" w:eastAsiaTheme="majorEastAsia" w:hAnsiTheme="minorHAnsi" w:cstheme="minorHAnsi" w:hint="eastAsia"/>
          <w:b/>
          <w:szCs w:val="21"/>
        </w:rPr>
        <w:t xml:space="preserve">- </w:t>
      </w:r>
      <w:r>
        <w:rPr>
          <w:rFonts w:asciiTheme="minorHAnsi" w:eastAsiaTheme="majorEastAsia" w:hAnsiTheme="minorHAnsi" w:cstheme="minorHAnsi"/>
          <w:b/>
          <w:szCs w:val="21"/>
        </w:rPr>
        <w:t>5</w:t>
      </w:r>
      <w:r>
        <w:rPr>
          <w:rFonts w:asciiTheme="minorHAnsi" w:eastAsiaTheme="majorEastAsia" w:hAnsiTheme="minorHAnsi" w:cstheme="minorHAnsi"/>
          <w:b/>
          <w:szCs w:val="21"/>
        </w:rPr>
        <w:t>月</w:t>
      </w:r>
      <w:r>
        <w:rPr>
          <w:rFonts w:asciiTheme="minorHAnsi" w:eastAsiaTheme="majorEastAsia" w:hAnsiTheme="minorHAnsi" w:cstheme="minorHAnsi"/>
          <w:b/>
          <w:szCs w:val="21"/>
        </w:rPr>
        <w:t>1</w:t>
      </w:r>
      <w:r>
        <w:rPr>
          <w:rFonts w:asciiTheme="minorHAnsi" w:eastAsiaTheme="majorEastAsia" w:hAnsiTheme="minorHAnsi" w:cstheme="minorHAnsi"/>
          <w:b/>
          <w:szCs w:val="21"/>
        </w:rPr>
        <w:t>日</w:t>
      </w:r>
    </w:p>
    <w:p w:rsidR="009D46E5" w:rsidRDefault="00854184">
      <w:pPr>
        <w:widowControl/>
        <w:spacing w:line="360" w:lineRule="auto"/>
        <w:jc w:val="center"/>
        <w:rPr>
          <w:szCs w:val="21"/>
        </w:rPr>
      </w:pPr>
      <w:r>
        <w:rPr>
          <w:rFonts w:asciiTheme="minorHAnsi" w:hAnsiTheme="minorHAnsi" w:cs="Calibri" w:hint="eastAsia"/>
          <w:b/>
          <w:kern w:val="0"/>
          <w:szCs w:val="21"/>
        </w:rPr>
        <w:t>大学专业学分课程：</w:t>
      </w:r>
      <w:r>
        <w:rPr>
          <w:rFonts w:asciiTheme="minorHAnsi" w:hAnsiTheme="minorHAnsi" w:cs="Calibri" w:hint="eastAsia"/>
          <w:b/>
          <w:kern w:val="0"/>
          <w:szCs w:val="21"/>
        </w:rPr>
        <w:t>2020</w:t>
      </w:r>
      <w:r>
        <w:rPr>
          <w:rFonts w:asciiTheme="minorHAnsi" w:hAnsiTheme="minorHAnsi" w:cs="Calibri" w:hint="eastAsia"/>
          <w:b/>
          <w:kern w:val="0"/>
          <w:szCs w:val="21"/>
        </w:rPr>
        <w:t>年</w:t>
      </w:r>
      <w:r>
        <w:rPr>
          <w:rFonts w:asciiTheme="minorHAnsi" w:hAnsiTheme="minorHAnsi" w:cs="Calibri" w:hint="eastAsia"/>
          <w:b/>
          <w:kern w:val="0"/>
          <w:szCs w:val="21"/>
        </w:rPr>
        <w:t>1</w:t>
      </w:r>
      <w:r>
        <w:rPr>
          <w:rFonts w:asciiTheme="minorHAnsi" w:hAnsiTheme="minorHAnsi" w:cs="Calibri" w:hint="eastAsia"/>
          <w:b/>
          <w:kern w:val="0"/>
          <w:szCs w:val="21"/>
        </w:rPr>
        <w:t>月</w:t>
      </w:r>
      <w:r>
        <w:rPr>
          <w:rFonts w:asciiTheme="minorHAnsi" w:hAnsiTheme="minorHAnsi" w:cs="Calibri" w:hint="eastAsia"/>
          <w:b/>
          <w:kern w:val="0"/>
          <w:szCs w:val="21"/>
        </w:rPr>
        <w:t>21</w:t>
      </w:r>
      <w:r>
        <w:rPr>
          <w:rFonts w:asciiTheme="minorHAnsi" w:hAnsiTheme="minorHAnsi" w:cs="Calibri" w:hint="eastAsia"/>
          <w:b/>
          <w:kern w:val="0"/>
          <w:szCs w:val="21"/>
        </w:rPr>
        <w:t>日</w:t>
      </w:r>
      <w:r>
        <w:rPr>
          <w:rFonts w:asciiTheme="minorHAnsi" w:hAnsiTheme="minorHAnsi" w:cs="Calibri" w:hint="eastAsia"/>
          <w:b/>
          <w:kern w:val="0"/>
          <w:szCs w:val="21"/>
        </w:rPr>
        <w:t xml:space="preserve"> -</w:t>
      </w:r>
      <w:r>
        <w:rPr>
          <w:rFonts w:asciiTheme="minorHAnsi" w:hAnsiTheme="minorHAnsi" w:cs="Calibri"/>
          <w:b/>
          <w:kern w:val="0"/>
          <w:szCs w:val="21"/>
        </w:rPr>
        <w:t xml:space="preserve"> </w:t>
      </w:r>
      <w:r>
        <w:rPr>
          <w:rFonts w:asciiTheme="minorHAnsi" w:hAnsiTheme="minorHAnsi" w:cs="Calibri" w:hint="eastAsia"/>
          <w:b/>
          <w:kern w:val="0"/>
          <w:szCs w:val="21"/>
        </w:rPr>
        <w:t>5</w:t>
      </w:r>
      <w:r>
        <w:rPr>
          <w:rFonts w:asciiTheme="minorHAnsi" w:hAnsiTheme="minorHAnsi" w:cs="Calibri" w:hint="eastAsia"/>
          <w:b/>
          <w:kern w:val="0"/>
          <w:szCs w:val="21"/>
        </w:rPr>
        <w:t>月</w:t>
      </w:r>
      <w:r>
        <w:rPr>
          <w:rFonts w:asciiTheme="minorHAnsi" w:hAnsiTheme="minorHAnsi" w:cs="Calibri"/>
          <w:b/>
          <w:kern w:val="0"/>
          <w:szCs w:val="21"/>
        </w:rPr>
        <w:t>1</w:t>
      </w:r>
      <w:r>
        <w:rPr>
          <w:rFonts w:asciiTheme="minorHAnsi" w:hAnsiTheme="minorHAnsi" w:cs="Calibri" w:hint="eastAsia"/>
          <w:b/>
          <w:kern w:val="0"/>
          <w:szCs w:val="21"/>
        </w:rPr>
        <w:t>5</w:t>
      </w:r>
      <w:r>
        <w:rPr>
          <w:rFonts w:asciiTheme="minorHAnsi" w:hAnsiTheme="minorHAnsi" w:cs="Calibri" w:hint="eastAsia"/>
          <w:b/>
          <w:kern w:val="0"/>
          <w:szCs w:val="21"/>
        </w:rPr>
        <w:t>日</w:t>
      </w:r>
    </w:p>
    <w:p w:rsidR="009D46E5" w:rsidRDefault="00854184">
      <w:pPr>
        <w:widowControl/>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 xml:space="preserve"> </w:t>
      </w:r>
      <w:r>
        <w:rPr>
          <w:rFonts w:asciiTheme="minorHAnsi" w:eastAsiaTheme="majorEastAsia" w:hAnsiTheme="minorHAnsi" w:cstheme="minorHAnsi"/>
          <w:kern w:val="0"/>
          <w:szCs w:val="21"/>
        </w:rPr>
        <w:t xml:space="preserve">                   </w:t>
      </w:r>
    </w:p>
    <w:p w:rsidR="009D46E5" w:rsidRDefault="00854184">
      <w:pPr>
        <w:pStyle w:val="21"/>
        <w:widowControl/>
        <w:numPr>
          <w:ilvl w:val="0"/>
          <w:numId w:val="1"/>
        </w:numPr>
        <w:spacing w:line="360" w:lineRule="auto"/>
        <w:ind w:firstLineChars="0"/>
        <w:jc w:val="left"/>
        <w:rPr>
          <w:rFonts w:asciiTheme="minorHAnsi" w:eastAsiaTheme="majorEastAsia" w:hAnsiTheme="minorHAnsi" w:cstheme="minorHAnsi"/>
          <w:b/>
          <w:kern w:val="0"/>
          <w:szCs w:val="21"/>
        </w:rPr>
      </w:pPr>
      <w:r>
        <w:rPr>
          <w:rFonts w:asciiTheme="minorHAnsi" w:eastAsiaTheme="majorEastAsia" w:hAnsiTheme="minorHAnsi" w:cstheme="minorHAnsi" w:hint="eastAsia"/>
          <w:b/>
          <w:kern w:val="0"/>
          <w:szCs w:val="21"/>
        </w:rPr>
        <w:t xml:space="preserve"> </w:t>
      </w:r>
      <w:r>
        <w:rPr>
          <w:rFonts w:asciiTheme="minorHAnsi" w:eastAsiaTheme="majorEastAsia" w:hAnsiTheme="minorHAnsi" w:cstheme="minorHAnsi" w:hint="eastAsia"/>
          <w:b/>
          <w:kern w:val="0"/>
          <w:szCs w:val="21"/>
        </w:rPr>
        <w:t>项目综述</w:t>
      </w:r>
    </w:p>
    <w:p w:rsidR="009D46E5" w:rsidRDefault="00854184">
      <w:pPr>
        <w:pStyle w:val="21"/>
        <w:widowControl/>
        <w:spacing w:line="360" w:lineRule="auto"/>
        <w:ind w:left="420" w:firstLineChars="0" w:firstLine="0"/>
        <w:jc w:val="left"/>
        <w:rPr>
          <w:rFonts w:asciiTheme="minorHAnsi" w:hAnsiTheme="minorHAnsi" w:cstheme="minorHAnsi"/>
          <w:kern w:val="0"/>
          <w:szCs w:val="21"/>
        </w:rPr>
      </w:pPr>
      <w:r>
        <w:rPr>
          <w:rFonts w:asciiTheme="minorHAnsi" w:eastAsiaTheme="majorEastAsia" w:hAnsiTheme="minorHAnsi" w:cstheme="minorHAnsi" w:hint="eastAsia"/>
          <w:kern w:val="0"/>
          <w:szCs w:val="21"/>
        </w:rPr>
        <w:t>哥伦比亚大学</w:t>
      </w:r>
      <w:r>
        <w:rPr>
          <w:rFonts w:asciiTheme="minorHAnsi" w:hAnsiTheme="minorHAnsi" w:cstheme="minorHAnsi" w:hint="eastAsia"/>
          <w:kern w:val="0"/>
          <w:szCs w:val="21"/>
        </w:rPr>
        <w:t>是美国历史最悠久的大学之一，与耶鲁、哈佛、普林斯顿、康乃尔等八所</w:t>
      </w:r>
    </w:p>
    <w:p w:rsidR="009D46E5" w:rsidRDefault="00854184">
      <w:pPr>
        <w:widowControl/>
        <w:spacing w:line="360" w:lineRule="auto"/>
        <w:jc w:val="left"/>
        <w:rPr>
          <w:rFonts w:asciiTheme="minorHAnsi" w:hAnsiTheme="minorHAnsi"/>
        </w:rPr>
      </w:pPr>
      <w:r>
        <w:rPr>
          <w:rFonts w:asciiTheme="minorHAnsi" w:hAnsiTheme="minorHAnsi" w:cstheme="minorHAnsi" w:hint="eastAsia"/>
          <w:kern w:val="0"/>
          <w:szCs w:val="21"/>
        </w:rPr>
        <w:t>大学共同组成“常春藤联盟”，成为世界顶尖学府的代名词。参加哥伦比亚大学</w:t>
      </w:r>
      <w:r>
        <w:rPr>
          <w:rFonts w:asciiTheme="minorHAnsi" w:eastAsiaTheme="majorEastAsia" w:hAnsiTheme="minorHAnsi" w:cstheme="minorHAnsi" w:hint="eastAsia"/>
          <w:kern w:val="0"/>
          <w:szCs w:val="21"/>
        </w:rPr>
        <w:t>春季访学项目的学生，</w:t>
      </w:r>
      <w:r>
        <w:rPr>
          <w:rFonts w:asciiTheme="minorHAnsi" w:eastAsiaTheme="majorEastAsia" w:hAnsiTheme="minorHAnsi" w:cstheme="minorHAnsi"/>
          <w:szCs w:val="21"/>
        </w:rPr>
        <w:t>根据学习目标、英</w:t>
      </w:r>
      <w:r>
        <w:rPr>
          <w:rFonts w:asciiTheme="minorHAnsi" w:eastAsiaTheme="majorEastAsia" w:hAnsiTheme="minorHAnsi" w:cstheme="minorHAnsi" w:hint="eastAsia"/>
          <w:szCs w:val="21"/>
        </w:rPr>
        <w:t>语</w:t>
      </w:r>
      <w:r>
        <w:rPr>
          <w:rFonts w:asciiTheme="minorHAnsi" w:eastAsiaTheme="majorEastAsia" w:hAnsiTheme="minorHAnsi" w:cstheme="minorHAnsi"/>
          <w:szCs w:val="21"/>
        </w:rPr>
        <w:t>水平和专业背景的不同，</w:t>
      </w:r>
      <w:r>
        <w:rPr>
          <w:rFonts w:asciiTheme="minorHAnsi" w:eastAsiaTheme="majorEastAsia" w:hAnsiTheme="minorHAnsi" w:cstheme="minorHAnsi" w:hint="eastAsia"/>
          <w:kern w:val="0"/>
          <w:szCs w:val="21"/>
        </w:rPr>
        <w:t>可选择美国英语及文化课程或大学专业学分课程</w:t>
      </w:r>
      <w:r>
        <w:rPr>
          <w:rFonts w:asciiTheme="minorHAnsi" w:hAnsiTheme="minorHAnsi" w:hint="eastAsia"/>
        </w:rPr>
        <w:t>。</w:t>
      </w:r>
    </w:p>
    <w:p w:rsidR="009D46E5" w:rsidRDefault="009D46E5">
      <w:pPr>
        <w:widowControl/>
        <w:spacing w:line="360" w:lineRule="auto"/>
        <w:jc w:val="left"/>
        <w:rPr>
          <w:rFonts w:asciiTheme="minorHAnsi" w:hAnsiTheme="minorHAnsi" w:cstheme="minorHAnsi"/>
          <w:kern w:val="0"/>
          <w:szCs w:val="21"/>
        </w:rPr>
      </w:pPr>
    </w:p>
    <w:p w:rsidR="009D46E5" w:rsidRDefault="00854184">
      <w:pPr>
        <w:pStyle w:val="21"/>
        <w:widowControl/>
        <w:spacing w:line="360" w:lineRule="auto"/>
        <w:ind w:left="420" w:firstLineChars="0" w:firstLine="0"/>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全美国际教育协会作为哥伦比亚大学英语继续教育学院在中国的正式授权机构，负责</w:t>
      </w:r>
    </w:p>
    <w:p w:rsidR="009D46E5" w:rsidRDefault="00854184">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选拔优秀中国大学生，于</w:t>
      </w:r>
      <w:r>
        <w:rPr>
          <w:rFonts w:asciiTheme="minorHAnsi" w:eastAsiaTheme="majorEastAsia" w:hAnsiTheme="minorHAnsi" w:cstheme="minorHAnsi" w:hint="eastAsia"/>
          <w:kern w:val="0"/>
          <w:szCs w:val="21"/>
        </w:rPr>
        <w:t>2020</w:t>
      </w:r>
      <w:r>
        <w:rPr>
          <w:rFonts w:asciiTheme="minorHAnsi" w:eastAsiaTheme="majorEastAsia" w:hAnsiTheme="minorHAnsi" w:cstheme="minorHAnsi" w:hint="eastAsia"/>
          <w:kern w:val="0"/>
          <w:szCs w:val="21"/>
        </w:rPr>
        <w:t>年春季前往哥伦比亚大学参加访学项目。项目学生将与在读</w:t>
      </w:r>
      <w:proofErr w:type="gramStart"/>
      <w:r>
        <w:rPr>
          <w:rFonts w:asciiTheme="minorHAnsi" w:eastAsiaTheme="majorEastAsia" w:hAnsiTheme="minorHAnsi" w:cstheme="minorHAnsi" w:hint="eastAsia"/>
          <w:kern w:val="0"/>
          <w:szCs w:val="21"/>
        </w:rPr>
        <w:t>学生混班上课</w:t>
      </w:r>
      <w:proofErr w:type="gramEnd"/>
      <w:r>
        <w:rPr>
          <w:rFonts w:asciiTheme="minorHAnsi" w:eastAsiaTheme="majorEastAsia" w:hAnsiTheme="minorHAnsi" w:cstheme="minorHAnsi" w:hint="eastAsia"/>
          <w:kern w:val="0"/>
          <w:szCs w:val="21"/>
        </w:rPr>
        <w:t>，</w:t>
      </w:r>
      <w:r>
        <w:rPr>
          <w:rFonts w:asciiTheme="minorHAnsi" w:eastAsiaTheme="majorEastAsia" w:hAnsiTheme="minorHAnsi" w:cstheme="minorHAnsi" w:hint="eastAsia"/>
          <w:szCs w:val="21"/>
        </w:rPr>
        <w:t>由哥伦比亚大学进行统一的学术管理与学术考核，获得哥伦比亚大学正式成绩单。通过一学期的学习，学生可</w:t>
      </w:r>
      <w:r>
        <w:rPr>
          <w:rFonts w:asciiTheme="minorHAnsi" w:eastAsiaTheme="majorEastAsia" w:hAnsiTheme="minorHAnsi" w:cstheme="minorHAnsi" w:hint="eastAsia"/>
          <w:kern w:val="0"/>
          <w:szCs w:val="21"/>
        </w:rPr>
        <w:t>迅速提升自身的英语水平与专业学术技能，同时体验美国的社会与文化。</w:t>
      </w:r>
    </w:p>
    <w:p w:rsidR="009D46E5" w:rsidRDefault="009D46E5">
      <w:pPr>
        <w:widowControl/>
        <w:spacing w:line="360" w:lineRule="auto"/>
        <w:jc w:val="left"/>
        <w:rPr>
          <w:rFonts w:asciiTheme="minorHAnsi" w:eastAsiaTheme="majorEastAsia" w:hAnsiTheme="minorHAnsi" w:cstheme="minorHAnsi"/>
          <w:kern w:val="0"/>
          <w:szCs w:val="21"/>
        </w:rPr>
      </w:pPr>
    </w:p>
    <w:p w:rsidR="009D46E5" w:rsidRDefault="00854184">
      <w:pPr>
        <w:widowControl/>
        <w:spacing w:line="360" w:lineRule="auto"/>
        <w:jc w:val="left"/>
        <w:rPr>
          <w:rFonts w:asciiTheme="minorHAnsi" w:eastAsiaTheme="majorEastAsia" w:hAnsiTheme="minorHAnsi" w:cstheme="minorHAnsi"/>
          <w:b/>
          <w:kern w:val="0"/>
          <w:szCs w:val="21"/>
        </w:rPr>
      </w:pPr>
      <w:r>
        <w:rPr>
          <w:rFonts w:asciiTheme="minorHAnsi" w:eastAsiaTheme="majorEastAsia" w:hAnsiTheme="minorHAnsi" w:cstheme="minorHAnsi" w:hint="eastAsia"/>
          <w:kern w:val="0"/>
          <w:szCs w:val="21"/>
        </w:rPr>
        <w:t>二、</w:t>
      </w:r>
      <w:r>
        <w:rPr>
          <w:rFonts w:asciiTheme="minorHAnsi" w:eastAsiaTheme="majorEastAsia" w:hAnsiTheme="minorHAnsi" w:cstheme="minorHAnsi" w:hint="eastAsia"/>
          <w:kern w:val="0"/>
          <w:szCs w:val="21"/>
        </w:rPr>
        <w:t xml:space="preserve"> </w:t>
      </w:r>
      <w:r>
        <w:rPr>
          <w:rFonts w:asciiTheme="minorHAnsi" w:eastAsiaTheme="majorEastAsia" w:hAnsiTheme="minorHAnsi" w:cstheme="minorHAnsi" w:hint="eastAsia"/>
          <w:b/>
          <w:kern w:val="0"/>
          <w:szCs w:val="21"/>
        </w:rPr>
        <w:t>特色与优势</w:t>
      </w:r>
    </w:p>
    <w:p w:rsidR="009D46E5" w:rsidRDefault="00854184">
      <w:pPr>
        <w:pStyle w:val="21"/>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t>【顶级名校】</w:t>
      </w:r>
      <w:proofErr w:type="gramStart"/>
      <w:r>
        <w:rPr>
          <w:rFonts w:asciiTheme="minorHAnsi" w:hAnsiTheme="minorHAnsi" w:cs="Calibri" w:hint="eastAsia"/>
          <w:szCs w:val="21"/>
        </w:rPr>
        <w:t>常春藤盟校之一</w:t>
      </w:r>
      <w:proofErr w:type="gramEnd"/>
      <w:r>
        <w:rPr>
          <w:rFonts w:asciiTheme="minorHAnsi" w:hAnsiTheme="minorHAnsi" w:cs="Calibri" w:hint="eastAsia"/>
          <w:szCs w:val="21"/>
        </w:rPr>
        <w:t>，</w:t>
      </w:r>
      <w:r>
        <w:rPr>
          <w:rFonts w:asciiTheme="minorHAnsi" w:hAnsiTheme="minorHAnsi" w:cs="Calibri" w:hint="eastAsia"/>
          <w:szCs w:val="21"/>
        </w:rPr>
        <w:t>2</w:t>
      </w:r>
      <w:r>
        <w:rPr>
          <w:rFonts w:asciiTheme="minorHAnsi" w:hAnsiTheme="minorHAnsi" w:cs="Calibri"/>
          <w:szCs w:val="21"/>
        </w:rPr>
        <w:t>019</w:t>
      </w:r>
      <w:r>
        <w:rPr>
          <w:rFonts w:asciiTheme="minorHAnsi" w:hAnsiTheme="minorHAnsi" w:cs="Calibri" w:hint="eastAsia"/>
          <w:szCs w:val="21"/>
        </w:rPr>
        <w:t>年</w:t>
      </w:r>
      <w:r>
        <w:rPr>
          <w:rFonts w:asciiTheme="minorHAnsi" w:hAnsiTheme="minorHAnsi" w:cs="Calibri" w:hint="eastAsia"/>
          <w:szCs w:val="21"/>
        </w:rPr>
        <w:t>US</w:t>
      </w:r>
      <w:r>
        <w:rPr>
          <w:rFonts w:asciiTheme="minorHAnsi" w:hAnsiTheme="minorHAnsi" w:cs="Calibri"/>
          <w:szCs w:val="21"/>
        </w:rPr>
        <w:t xml:space="preserve"> News</w:t>
      </w:r>
      <w:r>
        <w:rPr>
          <w:rFonts w:asciiTheme="minorHAnsi" w:hAnsiTheme="minorHAnsi" w:cs="Calibri" w:hint="eastAsia"/>
          <w:szCs w:val="21"/>
        </w:rPr>
        <w:t>全球排名第</w:t>
      </w:r>
      <w:r>
        <w:rPr>
          <w:rFonts w:asciiTheme="minorHAnsi" w:hAnsiTheme="minorHAnsi" w:cs="Calibri" w:hint="eastAsia"/>
          <w:szCs w:val="21"/>
        </w:rPr>
        <w:t>8</w:t>
      </w:r>
      <w:r>
        <w:rPr>
          <w:rFonts w:asciiTheme="minorHAnsi" w:hAnsiTheme="minorHAnsi" w:cs="Calibri" w:hint="eastAsia"/>
          <w:szCs w:val="21"/>
        </w:rPr>
        <w:t>位；</w:t>
      </w:r>
    </w:p>
    <w:p w:rsidR="009D46E5" w:rsidRDefault="00854184">
      <w:pPr>
        <w:pStyle w:val="21"/>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t>【地理位置优越】地处世界之都纽约，为学生“浸入式”学习和深入了解美国文化与艺术提供了绝佳机会；</w:t>
      </w:r>
    </w:p>
    <w:p w:rsidR="009D46E5" w:rsidRDefault="00854184">
      <w:pPr>
        <w:pStyle w:val="21"/>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t>【</w:t>
      </w:r>
      <w:r>
        <w:rPr>
          <w:rFonts w:asciiTheme="minorHAnsi" w:eastAsiaTheme="majorEastAsia" w:hAnsiTheme="minorHAnsi" w:cstheme="minorHAnsi" w:hint="eastAsia"/>
          <w:szCs w:val="21"/>
        </w:rPr>
        <w:t>哥伦比亚</w:t>
      </w:r>
      <w:r>
        <w:rPr>
          <w:rFonts w:asciiTheme="minorHAnsi" w:hAnsiTheme="minorHAnsi" w:cs="Calibri" w:hint="eastAsia"/>
          <w:szCs w:val="21"/>
        </w:rPr>
        <w:t>大学成绩单和项目证书】获得</w:t>
      </w:r>
      <w:r>
        <w:rPr>
          <w:rFonts w:asciiTheme="minorHAnsi" w:eastAsiaTheme="majorEastAsia" w:hAnsiTheme="minorHAnsi" w:cstheme="minorHAnsi" w:hint="eastAsia"/>
          <w:szCs w:val="21"/>
        </w:rPr>
        <w:t>哥</w:t>
      </w:r>
      <w:r>
        <w:rPr>
          <w:rFonts w:asciiTheme="minorHAnsi" w:eastAsiaTheme="majorEastAsia" w:hAnsiTheme="minorHAnsi" w:cs="Calibri" w:hint="eastAsia"/>
          <w:szCs w:val="21"/>
        </w:rPr>
        <w:t>大</w:t>
      </w:r>
      <w:r>
        <w:rPr>
          <w:rFonts w:asciiTheme="minorHAnsi" w:hAnsiTheme="minorHAnsi" w:cs="Calibri" w:hint="eastAsia"/>
          <w:szCs w:val="21"/>
        </w:rPr>
        <w:t>颁发的成绩单与项目证书，为个人履历添砖加瓦；</w:t>
      </w:r>
    </w:p>
    <w:p w:rsidR="009D46E5" w:rsidRDefault="00854184">
      <w:pPr>
        <w:pStyle w:val="21"/>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lastRenderedPageBreak/>
        <w:t>【国际学生混班上课】与来自世界各地的国际学生一起学习语言和学术课程，最大限度体验与留学生一样的顶级资源和多文化语言环境。</w:t>
      </w:r>
    </w:p>
    <w:p w:rsidR="009D46E5" w:rsidRDefault="00854184">
      <w:pPr>
        <w:pStyle w:val="21"/>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t>【尽享校园设施与资源】</w:t>
      </w:r>
      <w:r>
        <w:rPr>
          <w:rFonts w:asciiTheme="minorHAnsi" w:hAnsiTheme="minorHAnsi" w:cs="Calibri" w:hint="eastAsia"/>
          <w:szCs w:val="21"/>
        </w:rPr>
        <w:t xml:space="preserve"> </w:t>
      </w:r>
      <w:r>
        <w:rPr>
          <w:rFonts w:asciiTheme="minorHAnsi" w:hAnsiTheme="minorHAnsi" w:cs="Calibri" w:hint="eastAsia"/>
          <w:szCs w:val="21"/>
        </w:rPr>
        <w:t>获得</w:t>
      </w:r>
      <w:r>
        <w:rPr>
          <w:rFonts w:asciiTheme="minorHAnsi" w:hAnsiTheme="minorHAnsi" w:cs="Calibri"/>
          <w:szCs w:val="21"/>
        </w:rPr>
        <w:t>哥伦比亚</w:t>
      </w:r>
      <w:r>
        <w:rPr>
          <w:rFonts w:asciiTheme="minorHAnsi" w:hAnsiTheme="minorHAnsi" w:cs="Calibri" w:hint="eastAsia"/>
          <w:szCs w:val="21"/>
        </w:rPr>
        <w:t>大学学生证，</w:t>
      </w:r>
      <w:r>
        <w:rPr>
          <w:rFonts w:asciiTheme="minorHAnsi" w:eastAsiaTheme="majorEastAsia" w:hAnsiTheme="minorHAnsi" w:cstheme="minorHAnsi" w:hint="eastAsia"/>
          <w:szCs w:val="21"/>
        </w:rPr>
        <w:t>按校方规定充分享受各类</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校园设施与教育资源</w:t>
      </w:r>
      <w:r>
        <w:rPr>
          <w:rFonts w:asciiTheme="minorHAnsi" w:hAnsiTheme="minorHAnsi" w:cs="Calibri" w:hint="eastAsia"/>
          <w:szCs w:val="21"/>
        </w:rPr>
        <w:t>；</w:t>
      </w:r>
    </w:p>
    <w:p w:rsidR="009D46E5" w:rsidRDefault="009D46E5">
      <w:pPr>
        <w:widowControl/>
        <w:spacing w:line="360" w:lineRule="auto"/>
        <w:jc w:val="left"/>
        <w:rPr>
          <w:rFonts w:asciiTheme="minorHAnsi" w:eastAsiaTheme="majorEastAsia" w:hAnsiTheme="minorHAnsi" w:cstheme="minorHAnsi"/>
          <w:b/>
          <w:kern w:val="0"/>
          <w:szCs w:val="21"/>
        </w:rPr>
      </w:pPr>
    </w:p>
    <w:p w:rsidR="009D46E5" w:rsidRDefault="00854184">
      <w:pPr>
        <w:widowControl/>
        <w:spacing w:line="360" w:lineRule="auto"/>
        <w:jc w:val="left"/>
        <w:rPr>
          <w:rFonts w:asciiTheme="minorHAnsi" w:eastAsiaTheme="majorEastAsia" w:hAnsiTheme="minorHAnsi" w:cstheme="minorHAnsi"/>
          <w:b/>
          <w:kern w:val="0"/>
          <w:szCs w:val="21"/>
        </w:rPr>
      </w:pPr>
      <w:r>
        <w:rPr>
          <w:rFonts w:asciiTheme="minorHAnsi" w:eastAsiaTheme="majorEastAsia" w:hAnsiTheme="minorHAnsi" w:cstheme="minorHAnsi" w:hint="eastAsia"/>
          <w:b/>
          <w:kern w:val="0"/>
          <w:szCs w:val="21"/>
        </w:rPr>
        <w:t>三、</w:t>
      </w:r>
      <w:r>
        <w:rPr>
          <w:rFonts w:asciiTheme="minorHAnsi" w:eastAsiaTheme="majorEastAsia" w:hAnsiTheme="minorHAnsi" w:cstheme="minorHAnsi" w:hint="eastAsia"/>
          <w:b/>
          <w:kern w:val="0"/>
          <w:szCs w:val="21"/>
        </w:rPr>
        <w:t xml:space="preserve"> </w:t>
      </w:r>
      <w:r>
        <w:rPr>
          <w:rFonts w:asciiTheme="minorHAnsi" w:eastAsiaTheme="majorEastAsia" w:hAnsiTheme="minorHAnsi" w:cstheme="minorHAnsi" w:hint="eastAsia"/>
          <w:b/>
          <w:bCs/>
          <w:kern w:val="0"/>
          <w:szCs w:val="21"/>
        </w:rPr>
        <w:t>哥伦比亚大学简介</w:t>
      </w:r>
    </w:p>
    <w:p w:rsidR="009D46E5" w:rsidRDefault="00854184">
      <w:pPr>
        <w:pStyle w:val="10"/>
        <w:widowControl/>
        <w:numPr>
          <w:ilvl w:val="0"/>
          <w:numId w:val="3"/>
        </w:numPr>
        <w:spacing w:line="360" w:lineRule="auto"/>
        <w:ind w:firstLineChars="0"/>
        <w:jc w:val="left"/>
        <w:rPr>
          <w:rFonts w:asciiTheme="minorHAnsi" w:hAnsiTheme="minorHAnsi" w:cstheme="minorHAnsi"/>
          <w:kern w:val="0"/>
          <w:szCs w:val="21"/>
        </w:rPr>
      </w:pPr>
      <w:r>
        <w:rPr>
          <w:rFonts w:asciiTheme="minorHAnsi" w:hAnsiTheme="minorHAnsi" w:cstheme="minorHAnsi"/>
          <w:kern w:val="0"/>
          <w:szCs w:val="21"/>
        </w:rPr>
        <w:t>创建于</w:t>
      </w:r>
      <w:r>
        <w:rPr>
          <w:rFonts w:asciiTheme="minorHAnsi" w:hAnsiTheme="minorHAnsi" w:cstheme="minorHAnsi" w:hint="eastAsia"/>
          <w:kern w:val="0"/>
          <w:szCs w:val="21"/>
        </w:rPr>
        <w:t>1754</w:t>
      </w:r>
      <w:r>
        <w:rPr>
          <w:rFonts w:asciiTheme="minorHAnsi" w:hAnsiTheme="minorHAnsi" w:cstheme="minorHAnsi" w:hint="eastAsia"/>
          <w:kern w:val="0"/>
          <w:szCs w:val="21"/>
        </w:rPr>
        <w:t>年，美国历史最悠久的五所大学之一，与耶鲁、哈佛、普林斯顿、康乃尔等八所大学共同组成“常春藤联盟</w:t>
      </w:r>
      <w:r>
        <w:rPr>
          <w:rFonts w:asciiTheme="minorHAnsi" w:hAnsiTheme="minorHAnsi" w:cstheme="minorHAnsi" w:hint="eastAsia"/>
          <w:kern w:val="0"/>
          <w:szCs w:val="21"/>
        </w:rPr>
        <w:t>(Ivy League)</w:t>
      </w:r>
      <w:r>
        <w:rPr>
          <w:rFonts w:asciiTheme="minorHAnsi" w:hAnsiTheme="minorHAnsi" w:cstheme="minorHAnsi" w:hint="eastAsia"/>
          <w:kern w:val="0"/>
          <w:szCs w:val="21"/>
        </w:rPr>
        <w:t>”，成为世界顶尖学府的代名词；</w:t>
      </w:r>
    </w:p>
    <w:p w:rsidR="009D46E5" w:rsidRDefault="00854184">
      <w:pPr>
        <w:pStyle w:val="10"/>
        <w:numPr>
          <w:ilvl w:val="0"/>
          <w:numId w:val="3"/>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szCs w:val="21"/>
        </w:rPr>
        <w:t>201</w:t>
      </w:r>
      <w:r>
        <w:rPr>
          <w:rFonts w:asciiTheme="minorHAnsi" w:eastAsiaTheme="majorEastAsia" w:hAnsiTheme="minorHAnsi" w:cstheme="minorHAnsi" w:hint="eastAsia"/>
          <w:szCs w:val="21"/>
        </w:rPr>
        <w:t>9</w:t>
      </w:r>
      <w:r>
        <w:rPr>
          <w:rFonts w:asciiTheme="minorHAnsi" w:eastAsiaTheme="majorEastAsia" w:hAnsiTheme="minorHAnsi" w:cstheme="minorHAnsi"/>
          <w:szCs w:val="21"/>
        </w:rPr>
        <w:t>年</w:t>
      </w:r>
      <w:r>
        <w:rPr>
          <w:rFonts w:asciiTheme="minorHAnsi" w:hAnsiTheme="minorHAnsi" w:cstheme="minorHAnsi"/>
          <w:kern w:val="0"/>
          <w:szCs w:val="21"/>
        </w:rPr>
        <w:t>《美国新闻与世界报道》</w:t>
      </w:r>
      <w:r>
        <w:rPr>
          <w:rFonts w:asciiTheme="minorHAnsi" w:eastAsiaTheme="majorEastAsia" w:hAnsiTheme="minorHAnsi" w:cstheme="minorHAnsi"/>
          <w:szCs w:val="21"/>
        </w:rPr>
        <w:t>全美</w:t>
      </w:r>
      <w:r>
        <w:rPr>
          <w:rFonts w:asciiTheme="minorHAnsi" w:eastAsiaTheme="majorEastAsia" w:hAnsiTheme="minorHAnsi" w:cstheme="minorHAnsi"/>
          <w:szCs w:val="21"/>
        </w:rPr>
        <w:t>4000</w:t>
      </w:r>
      <w:r>
        <w:rPr>
          <w:rFonts w:asciiTheme="minorHAnsi" w:eastAsiaTheme="majorEastAsia" w:hAnsiTheme="minorHAnsi" w:cstheme="minorHAnsi"/>
          <w:szCs w:val="21"/>
        </w:rPr>
        <w:t>多所高校综合排名位列第</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全球排名位列第</w:t>
      </w:r>
      <w:r>
        <w:rPr>
          <w:rFonts w:asciiTheme="minorHAnsi" w:eastAsiaTheme="majorEastAsia" w:hAnsiTheme="minorHAnsi" w:cstheme="minorHAnsi" w:hint="eastAsia"/>
          <w:szCs w:val="21"/>
        </w:rPr>
        <w:t>8</w:t>
      </w:r>
      <w:r>
        <w:rPr>
          <w:rFonts w:asciiTheme="minorHAnsi" w:eastAsiaTheme="majorEastAsia" w:hAnsiTheme="minorHAnsi" w:cstheme="minorHAnsi"/>
          <w:szCs w:val="21"/>
        </w:rPr>
        <w:t>；</w:t>
      </w:r>
      <w:r>
        <w:rPr>
          <w:rFonts w:asciiTheme="minorHAnsi" w:hAnsiTheme="minorHAnsi" w:cstheme="minorHAnsi"/>
          <w:szCs w:val="21"/>
        </w:rPr>
        <w:t>201</w:t>
      </w:r>
      <w:r>
        <w:rPr>
          <w:rFonts w:asciiTheme="minorHAnsi" w:hAnsiTheme="minorHAnsi" w:cstheme="minorHAnsi" w:hint="eastAsia"/>
          <w:szCs w:val="21"/>
        </w:rPr>
        <w:t xml:space="preserve">9 </w:t>
      </w:r>
      <w:r>
        <w:rPr>
          <w:rFonts w:asciiTheme="minorHAnsi" w:hAnsiTheme="minorHAnsi" w:cstheme="minorHAnsi" w:hint="eastAsia"/>
          <w:szCs w:val="21"/>
        </w:rPr>
        <w:t>年</w:t>
      </w:r>
      <w:r>
        <w:rPr>
          <w:rFonts w:asciiTheme="minorHAnsi" w:hAnsiTheme="minorHAnsi" w:cstheme="minorHAnsi"/>
          <w:szCs w:val="21"/>
        </w:rPr>
        <w:t>Times</w:t>
      </w:r>
      <w:r>
        <w:rPr>
          <w:rFonts w:asciiTheme="minorHAnsi" w:hAnsiTheme="minorHAnsi" w:cstheme="minorHAnsi"/>
          <w:szCs w:val="21"/>
        </w:rPr>
        <w:t>世界大学排名为列第</w:t>
      </w:r>
      <w:r>
        <w:rPr>
          <w:rFonts w:asciiTheme="minorHAnsi" w:eastAsiaTheme="majorEastAsia" w:hAnsiTheme="minorHAnsi" w:cstheme="minorHAnsi"/>
          <w:szCs w:val="21"/>
        </w:rPr>
        <w:t>1</w:t>
      </w:r>
      <w:r>
        <w:rPr>
          <w:rFonts w:asciiTheme="minorHAnsi" w:eastAsiaTheme="majorEastAsia" w:hAnsiTheme="minorHAnsi" w:cstheme="minorHAnsi" w:hint="eastAsia"/>
          <w:szCs w:val="21"/>
        </w:rPr>
        <w:t>6</w:t>
      </w:r>
      <w:r>
        <w:rPr>
          <w:rFonts w:asciiTheme="minorHAnsi" w:eastAsiaTheme="majorEastAsia" w:hAnsiTheme="minorHAnsi" w:cstheme="minorHAnsi" w:hint="eastAsia"/>
          <w:szCs w:val="21"/>
        </w:rPr>
        <w:t>；</w:t>
      </w:r>
      <w:r>
        <w:rPr>
          <w:rFonts w:asciiTheme="minorHAnsi" w:hAnsiTheme="minorHAnsi" w:cstheme="minorHAnsi"/>
          <w:szCs w:val="21"/>
        </w:rPr>
        <w:t>上海交通大学</w:t>
      </w:r>
      <w:r>
        <w:rPr>
          <w:rFonts w:asciiTheme="minorHAnsi" w:eastAsiaTheme="majorEastAsia" w:hAnsiTheme="minorHAnsi" w:cstheme="minorHAnsi"/>
          <w:szCs w:val="21"/>
        </w:rPr>
        <w:t>全球高校学术排名位列第</w:t>
      </w:r>
      <w:r>
        <w:rPr>
          <w:rFonts w:asciiTheme="minorHAnsi" w:eastAsiaTheme="majorEastAsia" w:hAnsiTheme="minorHAnsi" w:cstheme="minorHAnsi" w:hint="eastAsia"/>
          <w:szCs w:val="21"/>
        </w:rPr>
        <w:t>8</w:t>
      </w:r>
      <w:r>
        <w:rPr>
          <w:rFonts w:asciiTheme="minorHAnsi" w:eastAsiaTheme="majorEastAsia" w:hAnsiTheme="minorHAnsi" w:cstheme="minorHAnsi" w:hint="eastAsia"/>
          <w:szCs w:val="21"/>
        </w:rPr>
        <w:t>；</w:t>
      </w:r>
    </w:p>
    <w:p w:rsidR="009D46E5" w:rsidRDefault="00854184">
      <w:pPr>
        <w:pStyle w:val="10"/>
        <w:numPr>
          <w:ilvl w:val="0"/>
          <w:numId w:val="3"/>
        </w:numPr>
        <w:spacing w:line="360" w:lineRule="auto"/>
        <w:ind w:firstLineChars="0"/>
        <w:rPr>
          <w:rFonts w:asciiTheme="minorHAnsi" w:eastAsiaTheme="majorEastAsia" w:hAnsiTheme="minorHAnsi" w:cstheme="minorHAnsi"/>
          <w:szCs w:val="21"/>
        </w:rPr>
      </w:pPr>
      <w:r>
        <w:rPr>
          <w:rFonts w:asciiTheme="minorHAnsi" w:hAnsiTheme="minorHAnsi" w:cstheme="minorHAnsi" w:hint="eastAsia"/>
          <w:kern w:val="0"/>
          <w:szCs w:val="21"/>
        </w:rPr>
        <w:t>学校位于世界之都</w:t>
      </w:r>
      <w:r>
        <w:rPr>
          <w:rFonts w:asciiTheme="minorHAnsi" w:hAnsiTheme="minorHAnsi" w:cstheme="minorHAnsi"/>
          <w:kern w:val="0"/>
          <w:szCs w:val="21"/>
        </w:rPr>
        <w:t>--</w:t>
      </w:r>
      <w:r>
        <w:rPr>
          <w:rFonts w:asciiTheme="minorHAnsi" w:hAnsiTheme="minorHAnsi" w:cstheme="minorHAnsi" w:hint="eastAsia"/>
          <w:kern w:val="0"/>
          <w:szCs w:val="21"/>
        </w:rPr>
        <w:t>纽约曼哈顿，亦是奥巴马、胡适、徐志摩、李政道、蒙代尔、摩尔根等名人求学之地</w:t>
      </w:r>
      <w:r>
        <w:rPr>
          <w:rFonts w:asciiTheme="minorHAnsi" w:hAnsiTheme="minorHAnsi" w:cstheme="minorHAnsi"/>
          <w:kern w:val="0"/>
          <w:szCs w:val="21"/>
        </w:rPr>
        <w:t>。</w:t>
      </w:r>
      <w:r>
        <w:rPr>
          <w:rFonts w:asciiTheme="minorHAnsi" w:hAnsiTheme="minorHAnsi" w:cstheme="minorHAnsi" w:hint="eastAsia"/>
          <w:kern w:val="0"/>
          <w:szCs w:val="21"/>
        </w:rPr>
        <w:t>哥伦比亚的校友和教授中一共有</w:t>
      </w:r>
      <w:r>
        <w:rPr>
          <w:rFonts w:asciiTheme="minorHAnsi" w:hAnsiTheme="minorHAnsi" w:cstheme="minorHAnsi" w:hint="eastAsia"/>
          <w:kern w:val="0"/>
          <w:szCs w:val="21"/>
        </w:rPr>
        <w:t>96</w:t>
      </w:r>
      <w:r>
        <w:rPr>
          <w:rFonts w:asciiTheme="minorHAnsi" w:hAnsiTheme="minorHAnsi" w:cstheme="minorHAnsi" w:hint="eastAsia"/>
          <w:kern w:val="0"/>
          <w:szCs w:val="21"/>
        </w:rPr>
        <w:t>人获得过诺贝尔奖，包括奥巴马总统在内的三位美国总统是该校的毕业生。</w:t>
      </w:r>
    </w:p>
    <w:p w:rsidR="009D46E5" w:rsidRDefault="009D46E5">
      <w:pPr>
        <w:widowControl/>
        <w:spacing w:line="360" w:lineRule="auto"/>
        <w:ind w:firstLineChars="200" w:firstLine="420"/>
        <w:jc w:val="left"/>
        <w:rPr>
          <w:rFonts w:asciiTheme="minorHAnsi" w:eastAsiaTheme="majorEastAsia" w:hAnsiTheme="minorHAnsi" w:cstheme="minorHAnsi"/>
          <w:szCs w:val="21"/>
        </w:rPr>
      </w:pPr>
    </w:p>
    <w:p w:rsidR="009D46E5" w:rsidRDefault="00854184">
      <w:pPr>
        <w:widowControl/>
        <w:spacing w:line="360" w:lineRule="auto"/>
        <w:jc w:val="left"/>
        <w:rPr>
          <w:rFonts w:asciiTheme="minorHAnsi" w:eastAsiaTheme="majorEastAsia" w:hAnsiTheme="minorHAnsi" w:cstheme="minorHAnsi"/>
          <w:b/>
          <w:szCs w:val="21"/>
        </w:rPr>
      </w:pPr>
      <w:r>
        <w:rPr>
          <w:rFonts w:asciiTheme="minorHAnsi" w:eastAsiaTheme="majorEastAsia" w:hAnsiTheme="minorHAnsi" w:cstheme="minorHAnsi" w:hint="eastAsia"/>
          <w:b/>
          <w:szCs w:val="21"/>
        </w:rPr>
        <w:t>四、</w:t>
      </w:r>
      <w:r>
        <w:rPr>
          <w:rFonts w:asciiTheme="minorHAnsi" w:eastAsiaTheme="majorEastAsia" w:hAnsiTheme="minorHAnsi" w:cstheme="minorHAnsi" w:hint="eastAsia"/>
          <w:b/>
          <w:szCs w:val="21"/>
        </w:rPr>
        <w:t xml:space="preserve"> </w:t>
      </w:r>
      <w:r>
        <w:rPr>
          <w:rFonts w:asciiTheme="minorHAnsi" w:eastAsiaTheme="majorEastAsia" w:hAnsiTheme="minorHAnsi" w:cstheme="minorHAnsi" w:hint="eastAsia"/>
          <w:b/>
          <w:szCs w:val="21"/>
        </w:rPr>
        <w:t>项目详情</w:t>
      </w:r>
    </w:p>
    <w:p w:rsidR="009D46E5" w:rsidRDefault="00854184">
      <w:pPr>
        <w:widowControl/>
        <w:spacing w:line="360" w:lineRule="auto"/>
        <w:jc w:val="left"/>
        <w:rPr>
          <w:rFonts w:asciiTheme="minorHAnsi" w:eastAsiaTheme="majorEastAsia" w:hAnsiTheme="minorHAnsi" w:cstheme="minorHAnsi"/>
          <w:b/>
          <w:szCs w:val="21"/>
        </w:rPr>
      </w:pPr>
      <w:r>
        <w:rPr>
          <w:rFonts w:asciiTheme="minorHAnsi" w:eastAsiaTheme="majorEastAsia" w:hAnsiTheme="minorHAnsi" w:cstheme="minorHAnsi" w:hint="eastAsia"/>
          <w:b/>
          <w:szCs w:val="21"/>
        </w:rPr>
        <w:t>第一类：英语及美国文化课程（</w:t>
      </w:r>
      <w:r>
        <w:rPr>
          <w:rFonts w:asciiTheme="minorHAnsi" w:eastAsiaTheme="majorEastAsia" w:hAnsiTheme="minorHAnsi" w:cstheme="minorHAnsi" w:hint="eastAsia"/>
          <w:b/>
          <w:szCs w:val="21"/>
        </w:rPr>
        <w:t>ALP</w:t>
      </w:r>
      <w:r>
        <w:rPr>
          <w:rFonts w:asciiTheme="minorHAnsi" w:eastAsiaTheme="majorEastAsia" w:hAnsiTheme="minorHAnsi" w:cstheme="minorHAnsi" w:hint="eastAsia"/>
          <w:b/>
          <w:szCs w:val="21"/>
        </w:rPr>
        <w:t>）</w:t>
      </w:r>
    </w:p>
    <w:p w:rsidR="009D46E5" w:rsidRDefault="00854184">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rsidR="009D46E5" w:rsidRDefault="00854184">
      <w:pPr>
        <w:widowControl/>
        <w:spacing w:line="360" w:lineRule="auto"/>
        <w:ind w:firstLineChars="200" w:firstLine="422"/>
        <w:jc w:val="left"/>
        <w:rPr>
          <w:rFonts w:asciiTheme="minorHAnsi" w:eastAsiaTheme="majorEastAsia" w:hAnsiTheme="minorHAnsi" w:cstheme="minorHAnsi"/>
          <w:b/>
          <w:bCs/>
          <w:kern w:val="0"/>
          <w:szCs w:val="21"/>
        </w:rPr>
      </w:pPr>
      <w:r>
        <w:rPr>
          <w:rFonts w:asciiTheme="minorHAnsi" w:eastAsiaTheme="majorEastAsia" w:hAnsiTheme="minorHAnsi" w:cstheme="minorHAnsi"/>
          <w:b/>
          <w:szCs w:val="21"/>
        </w:rPr>
        <w:t>2020</w:t>
      </w:r>
      <w:r>
        <w:rPr>
          <w:rFonts w:asciiTheme="minorHAnsi" w:eastAsiaTheme="majorEastAsia" w:hAnsiTheme="minorHAnsi" w:cstheme="minorHAnsi"/>
          <w:b/>
          <w:szCs w:val="21"/>
        </w:rPr>
        <w:t>年</w:t>
      </w:r>
      <w:r>
        <w:rPr>
          <w:rFonts w:asciiTheme="minorHAnsi" w:eastAsiaTheme="majorEastAsia" w:hAnsiTheme="minorHAnsi" w:cstheme="minorHAnsi"/>
          <w:b/>
          <w:szCs w:val="21"/>
        </w:rPr>
        <w:t>1</w:t>
      </w:r>
      <w:r>
        <w:rPr>
          <w:rFonts w:asciiTheme="minorHAnsi" w:eastAsiaTheme="majorEastAsia" w:hAnsiTheme="minorHAnsi" w:cstheme="minorHAnsi"/>
          <w:b/>
          <w:szCs w:val="21"/>
        </w:rPr>
        <w:t>月</w:t>
      </w:r>
      <w:r>
        <w:rPr>
          <w:rFonts w:asciiTheme="minorHAnsi" w:eastAsiaTheme="majorEastAsia" w:hAnsiTheme="minorHAnsi" w:cstheme="minorHAnsi"/>
          <w:b/>
          <w:szCs w:val="21"/>
        </w:rPr>
        <w:t>21</w:t>
      </w:r>
      <w:r>
        <w:rPr>
          <w:rFonts w:asciiTheme="minorHAnsi" w:eastAsiaTheme="majorEastAsia" w:hAnsiTheme="minorHAnsi" w:cstheme="minorHAnsi"/>
          <w:b/>
          <w:szCs w:val="21"/>
        </w:rPr>
        <w:t>日</w:t>
      </w:r>
      <w:r>
        <w:rPr>
          <w:rFonts w:asciiTheme="minorHAnsi" w:eastAsiaTheme="majorEastAsia" w:hAnsiTheme="minorHAnsi" w:cstheme="minorHAnsi"/>
          <w:b/>
          <w:szCs w:val="21"/>
        </w:rPr>
        <w:t xml:space="preserve"> –</w:t>
      </w:r>
      <w:r>
        <w:rPr>
          <w:rFonts w:asciiTheme="minorHAnsi" w:eastAsiaTheme="majorEastAsia" w:hAnsiTheme="minorHAnsi" w:cstheme="minorHAnsi" w:hint="eastAsia"/>
          <w:b/>
          <w:szCs w:val="21"/>
        </w:rPr>
        <w:t xml:space="preserve"> </w:t>
      </w:r>
      <w:r>
        <w:rPr>
          <w:rFonts w:asciiTheme="minorHAnsi" w:eastAsiaTheme="majorEastAsia" w:hAnsiTheme="minorHAnsi" w:cstheme="minorHAnsi"/>
          <w:b/>
          <w:szCs w:val="21"/>
        </w:rPr>
        <w:t>5</w:t>
      </w:r>
      <w:r>
        <w:rPr>
          <w:rFonts w:asciiTheme="minorHAnsi" w:eastAsiaTheme="majorEastAsia" w:hAnsiTheme="minorHAnsi" w:cstheme="minorHAnsi"/>
          <w:b/>
          <w:szCs w:val="21"/>
        </w:rPr>
        <w:t>月</w:t>
      </w:r>
      <w:r>
        <w:rPr>
          <w:rFonts w:asciiTheme="minorHAnsi" w:eastAsiaTheme="majorEastAsia" w:hAnsiTheme="minorHAnsi" w:cstheme="minorHAnsi"/>
          <w:b/>
          <w:szCs w:val="21"/>
        </w:rPr>
        <w:t>1</w:t>
      </w:r>
      <w:r>
        <w:rPr>
          <w:rFonts w:asciiTheme="minorHAnsi" w:eastAsiaTheme="majorEastAsia" w:hAnsiTheme="minorHAnsi" w:cstheme="minorHAnsi"/>
          <w:b/>
          <w:szCs w:val="21"/>
        </w:rPr>
        <w:t>日</w:t>
      </w:r>
    </w:p>
    <w:p w:rsidR="009D46E5" w:rsidRDefault="00854184">
      <w:pPr>
        <w:spacing w:line="360" w:lineRule="auto"/>
        <w:rPr>
          <w:rFonts w:asciiTheme="minorHAnsi" w:eastAsiaTheme="majorEastAsia" w:hAnsiTheme="minorHAnsi" w:cstheme="minorHAnsi"/>
          <w:b/>
          <w:bCs/>
          <w:kern w:val="0"/>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rsidR="009D46E5" w:rsidRDefault="00854184">
      <w:pPr>
        <w:widowControl/>
        <w:spacing w:line="360" w:lineRule="auto"/>
        <w:ind w:firstLineChars="200" w:firstLine="420"/>
        <w:jc w:val="left"/>
        <w:rPr>
          <w:rFonts w:asciiTheme="minorHAnsi" w:eastAsiaTheme="majorEastAsia" w:hAnsiTheme="minorHAnsi" w:cstheme="minorHAnsi"/>
          <w:kern w:val="0"/>
          <w:szCs w:val="21"/>
        </w:rPr>
      </w:pPr>
      <w:r>
        <w:rPr>
          <w:rFonts w:asciiTheme="minorHAnsi" w:eastAsiaTheme="majorEastAsia" w:hAnsiTheme="minorHAnsi" w:cstheme="minorHAnsi"/>
          <w:kern w:val="0"/>
          <w:szCs w:val="21"/>
        </w:rPr>
        <w:t>对于希望通</w:t>
      </w:r>
      <w:proofErr w:type="gramStart"/>
      <w:r>
        <w:rPr>
          <w:rFonts w:asciiTheme="minorHAnsi" w:eastAsiaTheme="majorEastAsia" w:hAnsiTheme="minorHAnsi" w:cstheme="minorHAnsi"/>
          <w:kern w:val="0"/>
          <w:szCs w:val="21"/>
        </w:rPr>
        <w:t>过访学提高</w:t>
      </w:r>
      <w:proofErr w:type="gramEnd"/>
      <w:r>
        <w:rPr>
          <w:rFonts w:asciiTheme="minorHAnsi" w:eastAsiaTheme="majorEastAsia" w:hAnsiTheme="minorHAnsi" w:cstheme="minorHAnsi"/>
          <w:kern w:val="0"/>
          <w:szCs w:val="21"/>
        </w:rPr>
        <w:t>英</w:t>
      </w:r>
      <w:r>
        <w:rPr>
          <w:rFonts w:asciiTheme="minorHAnsi" w:eastAsiaTheme="majorEastAsia" w:hAnsiTheme="minorHAnsi" w:cstheme="minorHAnsi" w:hint="eastAsia"/>
          <w:kern w:val="0"/>
          <w:szCs w:val="21"/>
        </w:rPr>
        <w:t>语</w:t>
      </w:r>
      <w:r>
        <w:rPr>
          <w:rFonts w:asciiTheme="minorHAnsi" w:eastAsiaTheme="majorEastAsia" w:hAnsiTheme="minorHAnsi" w:cstheme="minorHAnsi"/>
          <w:kern w:val="0"/>
          <w:szCs w:val="21"/>
        </w:rPr>
        <w:t>水平、了解美国社会、增进对不同文化的认识和理解、提高创新意识和国际意识的同学，</w:t>
      </w:r>
      <w:r>
        <w:rPr>
          <w:rFonts w:asciiTheme="minorHAnsi" w:eastAsiaTheme="majorEastAsia" w:hAnsiTheme="minorHAnsi" w:cstheme="minorHAnsi" w:hint="eastAsia"/>
          <w:szCs w:val="21"/>
        </w:rPr>
        <w:t>可申请</w:t>
      </w:r>
      <w:r>
        <w:rPr>
          <w:rFonts w:asciiTheme="minorHAnsi" w:eastAsiaTheme="majorEastAsia" w:hAnsiTheme="minorHAnsi" w:cstheme="minorHAnsi"/>
          <w:szCs w:val="21"/>
        </w:rPr>
        <w:t>英语及美国文化课程，通过</w:t>
      </w:r>
      <w:r>
        <w:rPr>
          <w:rFonts w:asciiTheme="minorHAnsi" w:eastAsiaTheme="majorEastAsia" w:hAnsiTheme="minorHAnsi" w:cstheme="minorHAnsi"/>
          <w:kern w:val="0"/>
          <w:szCs w:val="21"/>
        </w:rPr>
        <w:t>与来自世界各地的同学一起学习，</w:t>
      </w:r>
      <w:r>
        <w:rPr>
          <w:rFonts w:asciiTheme="minorHAnsi" w:eastAsiaTheme="majorEastAsia" w:hAnsiTheme="minorHAnsi" w:cstheme="minorHAnsi" w:hint="eastAsia"/>
          <w:kern w:val="0"/>
          <w:szCs w:val="21"/>
        </w:rPr>
        <w:t>快速提高英语应用能力与沟通交流能力。</w:t>
      </w:r>
    </w:p>
    <w:p w:rsidR="009D46E5" w:rsidRDefault="00854184">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哥伦比亚大学</w:t>
      </w:r>
      <w:r>
        <w:rPr>
          <w:rFonts w:asciiTheme="minorHAnsi" w:eastAsiaTheme="majorEastAsia" w:hAnsiTheme="minorHAnsi" w:cstheme="minorHAnsi" w:hint="eastAsia"/>
          <w:kern w:val="0"/>
          <w:szCs w:val="21"/>
        </w:rPr>
        <w:t>ALP</w:t>
      </w:r>
      <w:r>
        <w:rPr>
          <w:rFonts w:asciiTheme="minorHAnsi" w:eastAsiaTheme="majorEastAsia" w:hAnsiTheme="minorHAnsi" w:cstheme="minorHAnsi" w:hint="eastAsia"/>
          <w:kern w:val="0"/>
          <w:szCs w:val="21"/>
        </w:rPr>
        <w:t>成立于</w:t>
      </w:r>
      <w:r>
        <w:rPr>
          <w:rFonts w:asciiTheme="minorHAnsi" w:eastAsiaTheme="majorEastAsia" w:hAnsiTheme="minorHAnsi" w:cstheme="minorHAnsi" w:hint="eastAsia"/>
          <w:kern w:val="0"/>
          <w:szCs w:val="21"/>
        </w:rPr>
        <w:t>1911</w:t>
      </w:r>
      <w:r>
        <w:rPr>
          <w:rFonts w:asciiTheme="minorHAnsi" w:eastAsiaTheme="majorEastAsia" w:hAnsiTheme="minorHAnsi" w:cstheme="minorHAnsi" w:hint="eastAsia"/>
          <w:kern w:val="0"/>
          <w:szCs w:val="21"/>
        </w:rPr>
        <w:t>年，是全美最古老的语言中心。课程内容丰富、形式多样，</w:t>
      </w:r>
      <w:r>
        <w:rPr>
          <w:rFonts w:asciiTheme="minorHAnsi" w:eastAsiaTheme="majorEastAsia" w:hAnsiTheme="minorHAnsi" w:cstheme="minorHAnsi"/>
          <w:szCs w:val="21"/>
        </w:rPr>
        <w:t>以</w:t>
      </w:r>
      <w:r>
        <w:rPr>
          <w:rFonts w:asciiTheme="minorHAnsi" w:eastAsiaTheme="majorEastAsia" w:hAnsiTheme="minorHAnsi" w:cstheme="minorHAnsi" w:hint="eastAsia"/>
          <w:szCs w:val="21"/>
        </w:rPr>
        <w:t>分级小班授课、</w:t>
      </w:r>
      <w:r>
        <w:rPr>
          <w:rFonts w:asciiTheme="minorHAnsi" w:eastAsiaTheme="majorEastAsia" w:hAnsiTheme="minorHAnsi" w:cstheme="minorHAnsi"/>
          <w:szCs w:val="21"/>
        </w:rPr>
        <w:t>专题讲座、小组讨论</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校园文化实践、</w:t>
      </w:r>
      <w:r>
        <w:rPr>
          <w:rFonts w:asciiTheme="minorHAnsi" w:eastAsiaTheme="majorEastAsia" w:hAnsiTheme="minorHAnsi" w:cstheme="minorHAnsi" w:hint="eastAsia"/>
          <w:szCs w:val="21"/>
        </w:rPr>
        <w:t>参观当地机构、参加</w:t>
      </w:r>
      <w:r>
        <w:rPr>
          <w:rFonts w:asciiTheme="minorHAnsi" w:eastAsiaTheme="majorEastAsia" w:hAnsiTheme="minorHAnsi" w:cstheme="minorHAnsi"/>
          <w:szCs w:val="21"/>
        </w:rPr>
        <w:t>中美大学生交流活动等</w:t>
      </w:r>
      <w:r>
        <w:rPr>
          <w:rFonts w:asciiTheme="minorHAnsi" w:eastAsiaTheme="majorEastAsia" w:hAnsiTheme="minorHAnsi" w:cstheme="minorHAnsi" w:hint="eastAsia"/>
          <w:szCs w:val="21"/>
        </w:rPr>
        <w:t>各种</w:t>
      </w:r>
      <w:r>
        <w:rPr>
          <w:rFonts w:asciiTheme="minorHAnsi" w:eastAsiaTheme="majorEastAsia" w:hAnsiTheme="minorHAnsi" w:cstheme="minorHAnsi"/>
          <w:szCs w:val="21"/>
        </w:rPr>
        <w:t>形式</w:t>
      </w:r>
      <w:r>
        <w:rPr>
          <w:rFonts w:asciiTheme="minorHAnsi" w:eastAsiaTheme="majorEastAsia" w:hAnsiTheme="minorHAnsi" w:cstheme="minorHAnsi" w:hint="eastAsia"/>
          <w:szCs w:val="21"/>
        </w:rPr>
        <w:t>，强化训练学生的</w:t>
      </w:r>
      <w:r>
        <w:rPr>
          <w:rFonts w:asciiTheme="minorHAnsi" w:eastAsiaTheme="majorEastAsia" w:hAnsiTheme="minorHAnsi" w:cstheme="minorHAnsi"/>
          <w:szCs w:val="21"/>
        </w:rPr>
        <w:t>英语听说读写</w:t>
      </w:r>
      <w:r>
        <w:rPr>
          <w:rFonts w:asciiTheme="minorHAnsi" w:eastAsiaTheme="majorEastAsia" w:hAnsiTheme="minorHAnsi" w:cstheme="minorHAnsi" w:hint="eastAsia"/>
          <w:szCs w:val="21"/>
        </w:rPr>
        <w:t>能力、了解</w:t>
      </w:r>
      <w:r>
        <w:rPr>
          <w:rFonts w:asciiTheme="minorHAnsi" w:eastAsiaTheme="majorEastAsia" w:hAnsiTheme="minorHAnsi" w:cstheme="minorHAnsi"/>
          <w:szCs w:val="21"/>
        </w:rPr>
        <w:t>美国历史文化</w:t>
      </w:r>
      <w:r>
        <w:rPr>
          <w:rFonts w:asciiTheme="minorHAnsi" w:eastAsiaTheme="majorEastAsia" w:hAnsiTheme="minorHAnsi" w:cstheme="minorHAnsi" w:hint="eastAsia"/>
          <w:szCs w:val="21"/>
        </w:rPr>
        <w:t>。</w:t>
      </w:r>
    </w:p>
    <w:p w:rsidR="009D46E5" w:rsidRDefault="009D46E5">
      <w:pPr>
        <w:widowControl/>
        <w:spacing w:line="360" w:lineRule="auto"/>
        <w:ind w:firstLineChars="200" w:firstLine="420"/>
        <w:jc w:val="left"/>
        <w:rPr>
          <w:rFonts w:asciiTheme="minorHAnsi" w:eastAsiaTheme="majorEastAsia" w:hAnsiTheme="minorHAnsi" w:cstheme="minorHAnsi"/>
          <w:szCs w:val="21"/>
          <w:u w:val="single"/>
        </w:rPr>
      </w:pPr>
    </w:p>
    <w:p w:rsidR="009D46E5" w:rsidRDefault="009D46E5">
      <w:pPr>
        <w:widowControl/>
        <w:spacing w:line="360" w:lineRule="auto"/>
        <w:jc w:val="left"/>
        <w:rPr>
          <w:rFonts w:asciiTheme="minorHAnsi" w:eastAsiaTheme="majorEastAsia" w:hAnsiTheme="minorHAnsi" w:cstheme="minorHAnsi"/>
          <w:b/>
          <w:szCs w:val="21"/>
        </w:rPr>
      </w:pPr>
      <w:bookmarkStart w:id="0" w:name="_GoBack"/>
      <w:bookmarkEnd w:id="0"/>
    </w:p>
    <w:p w:rsidR="009D46E5" w:rsidRDefault="00854184">
      <w:pPr>
        <w:widowControl/>
        <w:spacing w:line="360" w:lineRule="auto"/>
        <w:jc w:val="left"/>
        <w:rPr>
          <w:rFonts w:asciiTheme="minorHAnsi" w:eastAsiaTheme="majorEastAsia" w:hAnsiTheme="minorHAnsi" w:cstheme="minorHAnsi"/>
          <w:b/>
          <w:szCs w:val="21"/>
        </w:rPr>
      </w:pPr>
      <w:r>
        <w:rPr>
          <w:rFonts w:asciiTheme="minorHAnsi" w:eastAsiaTheme="majorEastAsia" w:hAnsiTheme="minorHAnsi" w:cstheme="minorHAnsi"/>
          <w:b/>
          <w:szCs w:val="21"/>
        </w:rPr>
        <w:lastRenderedPageBreak/>
        <w:t>第二</w:t>
      </w:r>
      <w:r>
        <w:rPr>
          <w:rFonts w:asciiTheme="minorHAnsi" w:eastAsiaTheme="majorEastAsia" w:hAnsiTheme="minorHAnsi" w:cstheme="minorHAnsi" w:hint="eastAsia"/>
          <w:b/>
          <w:szCs w:val="21"/>
        </w:rPr>
        <w:t>类</w:t>
      </w:r>
      <w:r>
        <w:rPr>
          <w:rFonts w:asciiTheme="minorHAnsi" w:eastAsiaTheme="majorEastAsia" w:hAnsiTheme="minorHAnsi" w:cstheme="minorHAnsi"/>
          <w:b/>
          <w:szCs w:val="21"/>
        </w:rPr>
        <w:t>：大学</w:t>
      </w:r>
      <w:r>
        <w:rPr>
          <w:rFonts w:asciiTheme="minorHAnsi" w:eastAsiaTheme="majorEastAsia" w:hAnsiTheme="minorHAnsi" w:cstheme="minorHAnsi" w:hint="eastAsia"/>
          <w:b/>
          <w:szCs w:val="21"/>
        </w:rPr>
        <w:t>专业</w:t>
      </w:r>
      <w:r>
        <w:rPr>
          <w:rFonts w:asciiTheme="minorHAnsi" w:eastAsiaTheme="majorEastAsia" w:hAnsiTheme="minorHAnsi" w:cstheme="minorHAnsi"/>
          <w:b/>
          <w:szCs w:val="21"/>
        </w:rPr>
        <w:t>学分课程</w:t>
      </w:r>
    </w:p>
    <w:p w:rsidR="009D46E5" w:rsidRDefault="00854184">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rsidR="009D46E5" w:rsidRDefault="00854184">
      <w:pPr>
        <w:widowControl/>
        <w:spacing w:line="360" w:lineRule="auto"/>
        <w:ind w:firstLineChars="200" w:firstLine="422"/>
        <w:jc w:val="left"/>
        <w:rPr>
          <w:rFonts w:asciiTheme="minorHAnsi" w:eastAsiaTheme="majorEastAsia" w:hAnsiTheme="minorHAnsi" w:cstheme="minorHAnsi"/>
          <w:b/>
          <w:szCs w:val="21"/>
        </w:rPr>
      </w:pPr>
      <w:r>
        <w:rPr>
          <w:rFonts w:asciiTheme="minorHAnsi" w:eastAsiaTheme="majorEastAsia" w:hAnsiTheme="minorHAnsi" w:cstheme="minorHAnsi"/>
          <w:b/>
          <w:szCs w:val="21"/>
        </w:rPr>
        <w:t>2020</w:t>
      </w:r>
      <w:r>
        <w:rPr>
          <w:rFonts w:asciiTheme="minorHAnsi" w:eastAsiaTheme="majorEastAsia" w:hAnsiTheme="minorHAnsi" w:cstheme="minorHAnsi"/>
          <w:b/>
          <w:szCs w:val="21"/>
        </w:rPr>
        <w:t>年</w:t>
      </w:r>
      <w:r>
        <w:rPr>
          <w:rFonts w:asciiTheme="minorHAnsi" w:eastAsiaTheme="majorEastAsia" w:hAnsiTheme="minorHAnsi" w:cstheme="minorHAnsi"/>
          <w:b/>
          <w:szCs w:val="21"/>
        </w:rPr>
        <w:t>1</w:t>
      </w:r>
      <w:r>
        <w:rPr>
          <w:rFonts w:asciiTheme="minorHAnsi" w:eastAsiaTheme="majorEastAsia" w:hAnsiTheme="minorHAnsi" w:cstheme="minorHAnsi"/>
          <w:b/>
          <w:szCs w:val="21"/>
        </w:rPr>
        <w:t>月</w:t>
      </w:r>
      <w:r>
        <w:rPr>
          <w:rFonts w:asciiTheme="minorHAnsi" w:eastAsiaTheme="majorEastAsia" w:hAnsiTheme="minorHAnsi" w:cstheme="minorHAnsi"/>
          <w:b/>
          <w:szCs w:val="21"/>
        </w:rPr>
        <w:t>21</w:t>
      </w:r>
      <w:r>
        <w:rPr>
          <w:rFonts w:asciiTheme="minorHAnsi" w:eastAsiaTheme="majorEastAsia" w:hAnsiTheme="minorHAnsi" w:cstheme="minorHAnsi"/>
          <w:b/>
          <w:szCs w:val="21"/>
        </w:rPr>
        <w:t>日</w:t>
      </w:r>
      <w:r>
        <w:rPr>
          <w:rFonts w:asciiTheme="minorHAnsi" w:eastAsiaTheme="majorEastAsia" w:hAnsiTheme="minorHAnsi" w:cstheme="minorHAnsi"/>
          <w:b/>
          <w:szCs w:val="21"/>
        </w:rPr>
        <w:t xml:space="preserve"> –</w:t>
      </w:r>
      <w:r>
        <w:rPr>
          <w:rFonts w:asciiTheme="minorHAnsi" w:eastAsiaTheme="majorEastAsia" w:hAnsiTheme="minorHAnsi" w:cstheme="minorHAnsi" w:hint="eastAsia"/>
          <w:b/>
          <w:szCs w:val="21"/>
        </w:rPr>
        <w:t xml:space="preserve"> </w:t>
      </w:r>
      <w:r>
        <w:rPr>
          <w:rFonts w:asciiTheme="minorHAnsi" w:eastAsiaTheme="majorEastAsia" w:hAnsiTheme="minorHAnsi" w:cstheme="minorHAnsi"/>
          <w:b/>
          <w:szCs w:val="21"/>
        </w:rPr>
        <w:t>5</w:t>
      </w:r>
      <w:r>
        <w:rPr>
          <w:rFonts w:asciiTheme="minorHAnsi" w:eastAsiaTheme="majorEastAsia" w:hAnsiTheme="minorHAnsi" w:cstheme="minorHAnsi"/>
          <w:b/>
          <w:szCs w:val="21"/>
        </w:rPr>
        <w:t>月</w:t>
      </w:r>
      <w:r>
        <w:rPr>
          <w:rFonts w:asciiTheme="minorHAnsi" w:eastAsiaTheme="majorEastAsia" w:hAnsiTheme="minorHAnsi" w:cstheme="minorHAnsi"/>
          <w:b/>
          <w:szCs w:val="21"/>
        </w:rPr>
        <w:t>15</w:t>
      </w:r>
      <w:r>
        <w:rPr>
          <w:rFonts w:asciiTheme="minorHAnsi" w:eastAsiaTheme="majorEastAsia" w:hAnsiTheme="minorHAnsi" w:cstheme="minorHAnsi"/>
          <w:b/>
          <w:szCs w:val="21"/>
        </w:rPr>
        <w:t>日</w:t>
      </w:r>
    </w:p>
    <w:p w:rsidR="009D46E5" w:rsidRDefault="00854184">
      <w:pPr>
        <w:spacing w:line="360" w:lineRule="auto"/>
        <w:rPr>
          <w:rFonts w:asciiTheme="minorHAnsi" w:eastAsiaTheme="majorEastAsia" w:hAnsiTheme="minorHAnsi" w:cstheme="minorHAnsi"/>
          <w:b/>
          <w:bCs/>
          <w:kern w:val="0"/>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rsidR="009D46E5" w:rsidRDefault="00854184">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英文</w:t>
      </w:r>
      <w:r>
        <w:rPr>
          <w:rFonts w:asciiTheme="minorHAnsi" w:eastAsiaTheme="majorEastAsia" w:hAnsiTheme="minorHAnsi" w:cstheme="minorHAnsi" w:hint="eastAsia"/>
          <w:szCs w:val="21"/>
        </w:rPr>
        <w:t>标准化考试成绩达到项目要求</w:t>
      </w:r>
      <w:r>
        <w:rPr>
          <w:rFonts w:asciiTheme="minorHAnsi" w:eastAsiaTheme="majorEastAsia" w:hAnsiTheme="minorHAnsi" w:cstheme="minorHAnsi"/>
          <w:szCs w:val="21"/>
        </w:rPr>
        <w:t>并希望提高专业水平的同学，通过</w:t>
      </w:r>
      <w:r>
        <w:rPr>
          <w:rFonts w:asciiTheme="minorHAnsi" w:eastAsiaTheme="majorEastAsia" w:hAnsiTheme="minorHAnsi" w:cstheme="minorHAnsi" w:hint="eastAsia"/>
          <w:szCs w:val="21"/>
        </w:rPr>
        <w:t>本校、全美国际教育协会、以及哥伦比亚大学的共同</w:t>
      </w:r>
      <w:r>
        <w:rPr>
          <w:rFonts w:asciiTheme="minorHAnsi" w:eastAsiaTheme="majorEastAsia" w:hAnsiTheme="minorHAnsi" w:cstheme="minorHAnsi"/>
          <w:szCs w:val="21"/>
        </w:rPr>
        <w:t>选拔后，</w:t>
      </w:r>
      <w:r>
        <w:rPr>
          <w:rFonts w:asciiTheme="minorHAnsi" w:eastAsiaTheme="majorEastAsia" w:hAnsiTheme="minorHAnsi" w:cstheme="minorHAnsi" w:hint="eastAsia"/>
          <w:szCs w:val="21"/>
        </w:rPr>
        <w:t>可以与哥伦比亚大学</w:t>
      </w:r>
      <w:r>
        <w:rPr>
          <w:rFonts w:asciiTheme="minorHAnsi" w:eastAsiaTheme="majorEastAsia" w:hAnsiTheme="minorHAnsi" w:cstheme="minorHAnsi"/>
          <w:szCs w:val="21"/>
        </w:rPr>
        <w:t>本科学生一起学习</w:t>
      </w:r>
      <w:r>
        <w:rPr>
          <w:rFonts w:asciiTheme="minorHAnsi" w:eastAsiaTheme="majorEastAsia" w:hAnsiTheme="minorHAnsi" w:cstheme="minorHAnsi" w:hint="eastAsia"/>
          <w:szCs w:val="21"/>
        </w:rPr>
        <w:t>与本专业相关的</w:t>
      </w:r>
      <w:r>
        <w:rPr>
          <w:rFonts w:asciiTheme="minorHAnsi" w:eastAsiaTheme="majorEastAsia" w:hAnsiTheme="minorHAnsi" w:cstheme="minorHAnsi"/>
          <w:szCs w:val="21"/>
        </w:rPr>
        <w:t>学分课程</w:t>
      </w:r>
      <w:r>
        <w:rPr>
          <w:rFonts w:asciiTheme="minorHAnsi" w:eastAsiaTheme="majorEastAsia" w:hAnsiTheme="minorHAnsi" w:cstheme="minorHAnsi" w:hint="eastAsia"/>
          <w:szCs w:val="21"/>
        </w:rPr>
        <w:t>，符合学术条件的学生也可选修研究生课程。大学学分课程面向本校大多数专业的学生，可选课程领域包括商科、经济学、计算机科学、生物科学、生态学、环境、天文学、戏剧艺术、心理学、社会学、美国研究、人类学等等。学生在哥伦比亚大学期间学习</w:t>
      </w:r>
      <w:r>
        <w:rPr>
          <w:rFonts w:asciiTheme="minorHAnsi" w:eastAsiaTheme="majorEastAsia" w:hAnsiTheme="minorHAnsi" w:cstheme="minorHAnsi" w:hint="eastAsia"/>
          <w:szCs w:val="21"/>
        </w:rPr>
        <w:t>4</w:t>
      </w:r>
      <w:r>
        <w:rPr>
          <w:rFonts w:asciiTheme="minorHAnsi" w:eastAsiaTheme="majorEastAsia" w:hAnsiTheme="minorHAnsi" w:cstheme="minorHAnsi" w:hint="eastAsia"/>
          <w:szCs w:val="21"/>
        </w:rPr>
        <w:t>门课，获得</w:t>
      </w:r>
      <w:r>
        <w:rPr>
          <w:rFonts w:asciiTheme="minorHAnsi" w:eastAsiaTheme="majorEastAsia" w:hAnsiTheme="minorHAnsi" w:cstheme="minorHAnsi" w:hint="eastAsia"/>
          <w:szCs w:val="21"/>
        </w:rPr>
        <w:t>12</w:t>
      </w:r>
      <w:r>
        <w:rPr>
          <w:rFonts w:asciiTheme="minorHAnsi" w:eastAsiaTheme="majorEastAsia" w:hAnsiTheme="minorHAnsi" w:cstheme="minorHAnsi" w:hint="eastAsia"/>
          <w:szCs w:val="21"/>
        </w:rPr>
        <w:t>个哥伦比亚大学的学分。</w:t>
      </w:r>
    </w:p>
    <w:p w:rsidR="009D46E5" w:rsidRDefault="00854184">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具体课程详情可查询学校官网：</w:t>
      </w:r>
      <w:hyperlink r:id="rId9" w:history="1">
        <w:r>
          <w:rPr>
            <w:rStyle w:val="a9"/>
            <w:rFonts w:asciiTheme="minorHAnsi" w:eastAsiaTheme="majorEastAsia" w:hAnsiTheme="minorHAnsi" w:cstheme="minorHAnsi"/>
            <w:szCs w:val="21"/>
          </w:rPr>
          <w:t>http://www.columbia.edu/cu/bulletin/uwb/</w:t>
        </w:r>
      </w:hyperlink>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br/>
      </w:r>
    </w:p>
    <w:p w:rsidR="009D46E5" w:rsidRDefault="00854184">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项目证书</w:t>
      </w:r>
      <w:r>
        <w:rPr>
          <w:rFonts w:asciiTheme="minorHAnsi" w:hAnsiTheme="minorHAnsi" w:cs="Calibri"/>
          <w:szCs w:val="21"/>
        </w:rPr>
        <w:t>】</w:t>
      </w:r>
    </w:p>
    <w:p w:rsidR="009D46E5" w:rsidRDefault="00854184">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顺利完成</w:t>
      </w:r>
      <w:r>
        <w:rPr>
          <w:rFonts w:asciiTheme="minorHAnsi" w:eastAsiaTheme="majorEastAsia" w:hAnsiTheme="minorHAnsi" w:cstheme="minorHAnsi" w:hint="eastAsia"/>
          <w:szCs w:val="21"/>
        </w:rPr>
        <w:t>学业后，学生可</w:t>
      </w:r>
      <w:r>
        <w:rPr>
          <w:rFonts w:asciiTheme="minorHAnsi" w:eastAsiaTheme="majorEastAsia" w:hAnsiTheme="minorHAnsi" w:cstheme="minorHAnsi"/>
          <w:szCs w:val="21"/>
        </w:rPr>
        <w:t>获得哥伦比亚大学</w:t>
      </w:r>
      <w:r>
        <w:rPr>
          <w:rFonts w:asciiTheme="minorHAnsi" w:eastAsiaTheme="majorEastAsia" w:hAnsiTheme="minorHAnsi" w:cstheme="minorHAnsi" w:hint="eastAsia"/>
          <w:szCs w:val="21"/>
        </w:rPr>
        <w:t>的正式学习证明。参加英语及美国文化课程的学生可获得成绩单与项目证书，参加大学专业学分课程的学生可获得成绩单与正式学分。</w:t>
      </w:r>
    </w:p>
    <w:p w:rsidR="009D46E5" w:rsidRDefault="00854184">
      <w:pPr>
        <w:widowControl/>
        <w:spacing w:line="360" w:lineRule="auto"/>
        <w:ind w:firstLineChars="200" w:firstLine="420"/>
        <w:jc w:val="left"/>
        <w:rPr>
          <w:rFonts w:asciiTheme="minorHAnsi" w:eastAsiaTheme="majorEastAsia" w:hAnsiTheme="minorHAnsi" w:cstheme="minorHAnsi"/>
          <w:szCs w:val="21"/>
        </w:rPr>
      </w:pPr>
      <w:r>
        <w:rPr>
          <w:noProof/>
        </w:rPr>
        <w:drawing>
          <wp:anchor distT="0" distB="0" distL="114300" distR="114300" simplePos="0" relativeHeight="251662336" behindDoc="0" locked="0" layoutInCell="1" allowOverlap="1">
            <wp:simplePos x="0" y="0"/>
            <wp:positionH relativeFrom="column">
              <wp:posOffset>2571115</wp:posOffset>
            </wp:positionH>
            <wp:positionV relativeFrom="paragraph">
              <wp:posOffset>253365</wp:posOffset>
            </wp:positionV>
            <wp:extent cx="3055620" cy="16954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5620" cy="1695450"/>
                    </a:xfrm>
                    <a:prstGeom prst="rect">
                      <a:avLst/>
                    </a:prstGeom>
                  </pic:spPr>
                </pic:pic>
              </a:graphicData>
            </a:graphic>
          </wp:anchor>
        </w:drawing>
      </w:r>
      <w:r>
        <w:rPr>
          <w:noProof/>
        </w:rPr>
        <w:drawing>
          <wp:anchor distT="0" distB="0" distL="114300" distR="114300" simplePos="0" relativeHeight="251661312" behindDoc="0" locked="0" layoutInCell="1" allowOverlap="1">
            <wp:simplePos x="0" y="0"/>
            <wp:positionH relativeFrom="column">
              <wp:posOffset>9525</wp:posOffset>
            </wp:positionH>
            <wp:positionV relativeFrom="paragraph">
              <wp:posOffset>110490</wp:posOffset>
            </wp:positionV>
            <wp:extent cx="2486025" cy="198374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6025" cy="1983740"/>
                    </a:xfrm>
                    <a:prstGeom prst="rect">
                      <a:avLst/>
                    </a:prstGeom>
                  </pic:spPr>
                </pic:pic>
              </a:graphicData>
            </a:graphic>
          </wp:anchor>
        </w:drawing>
      </w:r>
    </w:p>
    <w:p w:rsidR="009D46E5" w:rsidRDefault="009D46E5">
      <w:pPr>
        <w:widowControl/>
        <w:spacing w:line="360" w:lineRule="auto"/>
        <w:ind w:firstLineChars="200" w:firstLine="420"/>
        <w:jc w:val="left"/>
        <w:rPr>
          <w:rFonts w:asciiTheme="minorHAnsi" w:eastAsiaTheme="majorEastAsia" w:hAnsiTheme="minorHAnsi" w:cstheme="minorHAnsi"/>
          <w:szCs w:val="21"/>
        </w:rPr>
      </w:pPr>
    </w:p>
    <w:p w:rsidR="009D46E5" w:rsidRDefault="00854184">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左图</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哥大语言文化项目证书样图</w:t>
      </w:r>
    </w:p>
    <w:p w:rsidR="009D46E5" w:rsidRDefault="00854184">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右图：哥大专业学分课程成绩单样图</w:t>
      </w:r>
    </w:p>
    <w:p w:rsidR="009D46E5" w:rsidRDefault="009D46E5">
      <w:pPr>
        <w:widowControl/>
        <w:spacing w:line="360" w:lineRule="auto"/>
        <w:ind w:firstLineChars="200" w:firstLine="420"/>
        <w:jc w:val="left"/>
        <w:rPr>
          <w:rFonts w:asciiTheme="minorHAnsi" w:eastAsiaTheme="majorEastAsia" w:hAnsiTheme="minorHAnsi" w:cstheme="minorHAnsi"/>
          <w:szCs w:val="21"/>
          <w:u w:val="single"/>
        </w:rPr>
      </w:pPr>
    </w:p>
    <w:p w:rsidR="009D46E5" w:rsidRDefault="00854184">
      <w:pPr>
        <w:spacing w:line="360" w:lineRule="auto"/>
        <w:ind w:firstLineChars="200" w:firstLine="420"/>
        <w:rPr>
          <w:rFonts w:asciiTheme="minorHAnsi" w:hAnsiTheme="minorHAnsi" w:cs="Calibri"/>
          <w:szCs w:val="21"/>
        </w:rPr>
      </w:pPr>
      <w:r>
        <w:rPr>
          <w:rFonts w:asciiTheme="minorHAnsi" w:hAnsiTheme="minorHAnsi" w:cs="Calibri" w:hint="eastAsia"/>
          <w:szCs w:val="21"/>
        </w:rPr>
        <w:t>项目学生均可获得</w:t>
      </w:r>
      <w:r>
        <w:rPr>
          <w:rFonts w:asciiTheme="minorHAnsi" w:eastAsiaTheme="majorEastAsia" w:hAnsiTheme="minorHAnsi" w:cstheme="minorHAnsi" w:hint="eastAsia"/>
          <w:szCs w:val="21"/>
        </w:rPr>
        <w:t>哥伦比亚</w:t>
      </w:r>
      <w:r>
        <w:rPr>
          <w:rFonts w:asciiTheme="minorHAnsi" w:hAnsiTheme="minorHAnsi" w:cs="Calibri" w:hint="eastAsia"/>
          <w:szCs w:val="21"/>
        </w:rPr>
        <w:t>正式注册的学生证，凭借学生证可在项目期内，按校方规定使用学校的校园设施与教育资源，包括图书馆、健身房、活动中心等。</w:t>
      </w:r>
    </w:p>
    <w:p w:rsidR="009D46E5" w:rsidRDefault="009D46E5">
      <w:pPr>
        <w:spacing w:line="360" w:lineRule="auto"/>
        <w:rPr>
          <w:rFonts w:asciiTheme="minorHAnsi" w:hAnsiTheme="minorHAnsi" w:cs="Calibri"/>
          <w:sz w:val="22"/>
          <w:szCs w:val="22"/>
        </w:rPr>
      </w:pPr>
    </w:p>
    <w:p w:rsidR="009D46E5" w:rsidRDefault="00854184">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eastAsiaTheme="majorEastAsia" w:hAnsiTheme="minorHAnsi" w:cstheme="minorHAnsi" w:hint="eastAsia"/>
          <w:b/>
          <w:bCs/>
          <w:kern w:val="0"/>
          <w:szCs w:val="21"/>
        </w:rPr>
        <w:t>项目</w:t>
      </w:r>
      <w:r>
        <w:rPr>
          <w:rFonts w:asciiTheme="minorHAnsi" w:eastAsiaTheme="majorEastAsia" w:hAnsiTheme="minorHAnsi" w:cstheme="minorHAnsi"/>
          <w:b/>
          <w:bCs/>
          <w:kern w:val="0"/>
          <w:szCs w:val="21"/>
        </w:rPr>
        <w:t>费用</w:t>
      </w:r>
      <w:r>
        <w:rPr>
          <w:rFonts w:asciiTheme="minorHAnsi" w:hAnsiTheme="minorHAnsi" w:cs="Calibri"/>
          <w:szCs w:val="21"/>
        </w:rPr>
        <w:t>】</w:t>
      </w:r>
    </w:p>
    <w:tbl>
      <w:tblPr>
        <w:tblStyle w:val="a7"/>
        <w:tblW w:w="8522" w:type="dxa"/>
        <w:tblLayout w:type="fixed"/>
        <w:tblLook w:val="04A0" w:firstRow="1" w:lastRow="0" w:firstColumn="1" w:lastColumn="0" w:noHBand="0" w:noVBand="1"/>
      </w:tblPr>
      <w:tblGrid>
        <w:gridCol w:w="1951"/>
        <w:gridCol w:w="6571"/>
      </w:tblGrid>
      <w:tr w:rsidR="009D46E5">
        <w:trPr>
          <w:trHeight w:val="477"/>
        </w:trPr>
        <w:tc>
          <w:tcPr>
            <w:tcW w:w="1951" w:type="dxa"/>
          </w:tcPr>
          <w:p w:rsidR="009D46E5" w:rsidRDefault="00854184">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项目总费用</w:t>
            </w:r>
          </w:p>
        </w:tc>
        <w:tc>
          <w:tcPr>
            <w:tcW w:w="6571" w:type="dxa"/>
          </w:tcPr>
          <w:p w:rsidR="009D46E5" w:rsidRDefault="00854184">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英语及美国文化课程：约</w:t>
            </w:r>
            <w:r>
              <w:rPr>
                <w:rFonts w:asciiTheme="minorHAnsi" w:eastAsiaTheme="majorEastAsia" w:hAnsiTheme="minorHAnsi" w:cstheme="minorHAnsi" w:hint="eastAsia"/>
                <w:szCs w:val="21"/>
              </w:rPr>
              <w:t>1.5</w:t>
            </w:r>
            <w:r>
              <w:rPr>
                <w:rFonts w:asciiTheme="minorHAnsi" w:eastAsiaTheme="majorEastAsia" w:hAnsiTheme="minorHAnsi" w:cstheme="minorHAnsi"/>
                <w:szCs w:val="21"/>
              </w:rPr>
              <w:t>6</w:t>
            </w:r>
            <w:r>
              <w:rPr>
                <w:rFonts w:asciiTheme="minorHAnsi" w:eastAsiaTheme="majorEastAsia" w:hAnsiTheme="minorHAnsi" w:cstheme="minorHAnsi" w:hint="eastAsia"/>
                <w:szCs w:val="21"/>
              </w:rPr>
              <w:t>万美元（合人民币约</w:t>
            </w:r>
            <w:r>
              <w:rPr>
                <w:rFonts w:asciiTheme="minorHAnsi" w:eastAsiaTheme="majorEastAsia" w:hAnsiTheme="minorHAnsi" w:cstheme="minorHAnsi"/>
                <w:szCs w:val="21"/>
              </w:rPr>
              <w:t>1</w:t>
            </w:r>
            <w:r>
              <w:rPr>
                <w:rFonts w:asciiTheme="minorHAnsi" w:eastAsiaTheme="majorEastAsia" w:hAnsiTheme="minorHAnsi" w:cstheme="minorHAnsi" w:hint="eastAsia"/>
                <w:szCs w:val="21"/>
              </w:rPr>
              <w:t>0</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8</w:t>
            </w:r>
            <w:r>
              <w:rPr>
                <w:rFonts w:asciiTheme="minorHAnsi" w:eastAsiaTheme="majorEastAsia" w:hAnsiTheme="minorHAnsi" w:cstheme="minorHAnsi" w:hint="eastAsia"/>
                <w:szCs w:val="21"/>
              </w:rPr>
              <w:t>万元）</w:t>
            </w:r>
          </w:p>
          <w:p w:rsidR="009D46E5" w:rsidRDefault="00854184">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专业学分课程：约</w:t>
            </w:r>
            <w:r>
              <w:rPr>
                <w:rFonts w:asciiTheme="minorHAnsi" w:eastAsiaTheme="majorEastAsia" w:hAnsiTheme="minorHAnsi" w:cstheme="minorHAnsi"/>
                <w:szCs w:val="21"/>
              </w:rPr>
              <w:t>3</w:t>
            </w:r>
            <w:r>
              <w:rPr>
                <w:rFonts w:asciiTheme="minorHAnsi" w:eastAsiaTheme="majorEastAsia" w:hAnsiTheme="minorHAnsi" w:cstheme="minorHAnsi" w:hint="eastAsia"/>
                <w:szCs w:val="21"/>
              </w:rPr>
              <w:t>万美元（合人民币约</w:t>
            </w:r>
            <w:r>
              <w:rPr>
                <w:rFonts w:asciiTheme="minorHAnsi" w:eastAsiaTheme="majorEastAsia" w:hAnsiTheme="minorHAnsi" w:cstheme="minorHAnsi"/>
                <w:szCs w:val="21"/>
              </w:rPr>
              <w:t>20.6</w:t>
            </w:r>
            <w:r>
              <w:rPr>
                <w:rFonts w:asciiTheme="minorHAnsi" w:eastAsiaTheme="majorEastAsia" w:hAnsiTheme="minorHAnsi" w:cstheme="minorHAnsi" w:hint="eastAsia"/>
                <w:szCs w:val="21"/>
              </w:rPr>
              <w:t>万）</w:t>
            </w:r>
          </w:p>
        </w:tc>
      </w:tr>
      <w:tr w:rsidR="009D46E5">
        <w:tc>
          <w:tcPr>
            <w:tcW w:w="1951" w:type="dxa"/>
          </w:tcPr>
          <w:p w:rsidR="009D46E5" w:rsidRDefault="00854184">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571" w:type="dxa"/>
          </w:tcPr>
          <w:p w:rsidR="009D46E5" w:rsidRDefault="00854184">
            <w:pPr>
              <w:spacing w:line="360" w:lineRule="auto"/>
              <w:rPr>
                <w:rFonts w:asciiTheme="minorHAnsi" w:eastAsiaTheme="majorEastAsia" w:hAnsiTheme="minorHAnsi" w:cstheme="minorHAnsi"/>
                <w:szCs w:val="21"/>
              </w:rPr>
            </w:pPr>
            <w:r>
              <w:rPr>
                <w:rFonts w:asciiTheme="minorHAnsi" w:eastAsiaTheme="majorEastAsia" w:hAnsiTheme="minorHAnsi" w:cstheme="minorHAnsi"/>
                <w:szCs w:val="21"/>
              </w:rPr>
              <w:t>学费</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申请费</w:t>
            </w:r>
            <w:r>
              <w:rPr>
                <w:rFonts w:asciiTheme="minorHAnsi" w:eastAsiaTheme="majorEastAsia" w:hAnsiTheme="minorHAnsi" w:cstheme="minorHAnsi" w:hint="eastAsia"/>
                <w:szCs w:val="21"/>
              </w:rPr>
              <w:t>、医疗保险、国际学生费、大学杂费、</w:t>
            </w:r>
            <w:r>
              <w:rPr>
                <w:rFonts w:asciiTheme="minorHAnsi" w:eastAsiaTheme="majorEastAsia" w:hAnsiTheme="minorHAnsi" w:cstheme="minorHAnsi"/>
                <w:szCs w:val="21"/>
              </w:rPr>
              <w:t>及项目设计与管理费</w:t>
            </w:r>
          </w:p>
        </w:tc>
      </w:tr>
      <w:tr w:rsidR="009D46E5">
        <w:tc>
          <w:tcPr>
            <w:tcW w:w="1951" w:type="dxa"/>
          </w:tcPr>
          <w:p w:rsidR="009D46E5" w:rsidRDefault="00854184">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费用不包括：</w:t>
            </w:r>
          </w:p>
        </w:tc>
        <w:tc>
          <w:tcPr>
            <w:tcW w:w="6571" w:type="dxa"/>
          </w:tcPr>
          <w:p w:rsidR="009D46E5" w:rsidRDefault="00854184">
            <w:pPr>
              <w:spacing w:line="360" w:lineRule="auto"/>
              <w:rPr>
                <w:rFonts w:asciiTheme="minorHAnsi" w:eastAsiaTheme="majorEastAsia" w:hAnsiTheme="minorHAnsi" w:cstheme="minorHAnsi"/>
                <w:szCs w:val="21"/>
              </w:rPr>
            </w:pPr>
            <w:r>
              <w:rPr>
                <w:rFonts w:asciiTheme="minorHAnsi" w:eastAsiaTheme="majorEastAsia" w:hAnsiTheme="minorHAnsi" w:cstheme="minorHAnsi"/>
                <w:szCs w:val="21"/>
              </w:rPr>
              <w:t>国际机票</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签证费</w:t>
            </w:r>
            <w:r>
              <w:rPr>
                <w:rFonts w:asciiTheme="minorHAnsi" w:eastAsiaTheme="majorEastAsia" w:hAnsiTheme="minorHAnsi" w:cstheme="minorHAnsi" w:hint="eastAsia"/>
                <w:szCs w:val="21"/>
              </w:rPr>
              <w:t>、住宿</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餐费、与个人花费</w:t>
            </w:r>
          </w:p>
        </w:tc>
      </w:tr>
    </w:tbl>
    <w:p w:rsidR="009D46E5" w:rsidRDefault="009D46E5">
      <w:pPr>
        <w:widowControl/>
        <w:spacing w:line="360" w:lineRule="auto"/>
        <w:jc w:val="left"/>
        <w:rPr>
          <w:rFonts w:asciiTheme="minorHAnsi" w:eastAsiaTheme="majorEastAsia" w:hAnsiTheme="minorHAnsi" w:cstheme="minorHAnsi"/>
          <w:kern w:val="0"/>
          <w:szCs w:val="21"/>
        </w:rPr>
      </w:pPr>
    </w:p>
    <w:p w:rsidR="009D46E5" w:rsidRDefault="00854184">
      <w:pPr>
        <w:spacing w:line="360" w:lineRule="auto"/>
        <w:rPr>
          <w:rFonts w:asciiTheme="minorHAnsi" w:eastAsiaTheme="majorEastAsia" w:hAnsiTheme="minorHAnsi" w:cstheme="minorHAnsi"/>
          <w:b/>
          <w:kern w:val="0"/>
          <w:szCs w:val="21"/>
        </w:rPr>
      </w:pPr>
      <w:r>
        <w:rPr>
          <w:rFonts w:asciiTheme="minorHAnsi" w:eastAsiaTheme="majorEastAsia" w:hAnsiTheme="minorHAnsi" w:cstheme="minorHAnsi" w:hint="eastAsia"/>
          <w:b/>
          <w:bCs/>
          <w:kern w:val="0"/>
          <w:szCs w:val="21"/>
        </w:rPr>
        <w:t>五、</w:t>
      </w:r>
      <w:r>
        <w:rPr>
          <w:rFonts w:asciiTheme="minorHAnsi" w:eastAsiaTheme="majorEastAsia" w:hAnsiTheme="minorHAnsi" w:cstheme="minorHAnsi" w:hint="eastAsia"/>
          <w:b/>
          <w:bCs/>
          <w:kern w:val="0"/>
          <w:szCs w:val="21"/>
        </w:rPr>
        <w:t xml:space="preserve"> </w:t>
      </w:r>
      <w:r>
        <w:rPr>
          <w:rFonts w:asciiTheme="minorHAnsi" w:eastAsiaTheme="majorEastAsia" w:hAnsiTheme="minorHAnsi" w:cstheme="minorHAnsi" w:hint="eastAsia"/>
          <w:b/>
          <w:bCs/>
          <w:kern w:val="0"/>
          <w:szCs w:val="21"/>
        </w:rPr>
        <w:t>项目申请</w:t>
      </w:r>
    </w:p>
    <w:p w:rsidR="009D46E5" w:rsidRDefault="00854184">
      <w:pPr>
        <w:pStyle w:val="10"/>
        <w:numPr>
          <w:ilvl w:val="0"/>
          <w:numId w:val="4"/>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b/>
          <w:kern w:val="0"/>
          <w:szCs w:val="21"/>
        </w:rPr>
        <w:t>选拔要求</w:t>
      </w:r>
    </w:p>
    <w:p w:rsidR="009D46E5" w:rsidRDefault="00854184">
      <w:pPr>
        <w:pStyle w:val="10"/>
        <w:numPr>
          <w:ilvl w:val="0"/>
          <w:numId w:val="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szCs w:val="21"/>
        </w:rPr>
        <w:t>仅限本校</w:t>
      </w:r>
      <w:r>
        <w:rPr>
          <w:rFonts w:asciiTheme="minorHAnsi" w:eastAsiaTheme="majorEastAsia" w:hAnsiTheme="minorHAnsi" w:cstheme="minorHAnsi" w:hint="eastAsia"/>
          <w:szCs w:val="21"/>
        </w:rPr>
        <w:t>全日制本科生及研究生，成绩优异、道德品质好，在校期间未受过纪律处分，身心健康，能顺利完成在美学习任务；</w:t>
      </w:r>
    </w:p>
    <w:p w:rsidR="009D46E5" w:rsidRDefault="00854184">
      <w:pPr>
        <w:pStyle w:val="10"/>
        <w:numPr>
          <w:ilvl w:val="0"/>
          <w:numId w:val="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年龄：学生开课时需已满</w:t>
      </w:r>
      <w:r>
        <w:rPr>
          <w:rFonts w:asciiTheme="minorHAnsi" w:eastAsiaTheme="majorEastAsia" w:hAnsiTheme="minorHAnsi" w:cstheme="minorHAnsi" w:hint="eastAsia"/>
          <w:szCs w:val="21"/>
        </w:rPr>
        <w:t>18</w:t>
      </w:r>
      <w:r>
        <w:rPr>
          <w:rFonts w:asciiTheme="minorHAnsi" w:eastAsiaTheme="majorEastAsia" w:hAnsiTheme="minorHAnsi" w:cstheme="minorHAnsi" w:hint="eastAsia"/>
          <w:szCs w:val="21"/>
        </w:rPr>
        <w:t>岁</w:t>
      </w:r>
    </w:p>
    <w:p w:rsidR="009D46E5" w:rsidRDefault="00854184">
      <w:pPr>
        <w:pStyle w:val="10"/>
        <w:numPr>
          <w:ilvl w:val="0"/>
          <w:numId w:val="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申请要求</w:t>
      </w:r>
    </w:p>
    <w:p w:rsidR="009D46E5" w:rsidRDefault="00854184">
      <w:pPr>
        <w:pStyle w:val="10"/>
        <w:spacing w:line="360" w:lineRule="auto"/>
        <w:ind w:left="570" w:firstLineChars="0" w:firstLine="0"/>
        <w:rPr>
          <w:rFonts w:asciiTheme="minorHAnsi" w:eastAsiaTheme="majorEastAsia" w:hAnsiTheme="minorHAnsi" w:cstheme="minorHAnsi"/>
          <w:szCs w:val="21"/>
        </w:rPr>
      </w:pPr>
      <w:r>
        <w:rPr>
          <w:rFonts w:asciiTheme="minorHAnsi" w:eastAsiaTheme="majorEastAsia" w:hAnsiTheme="minorHAnsi" w:cstheme="minorHAnsi"/>
          <w:szCs w:val="21"/>
        </w:rPr>
        <w:t>英语及美国文化课程学习</w:t>
      </w:r>
      <w:r>
        <w:rPr>
          <w:rFonts w:asciiTheme="minorHAnsi" w:eastAsiaTheme="majorEastAsia" w:hAnsiTheme="minorHAnsi" w:cstheme="minorHAnsi" w:hint="eastAsia"/>
          <w:szCs w:val="21"/>
        </w:rPr>
        <w:t>：具有良好的英语基础</w:t>
      </w:r>
      <w:r>
        <w:rPr>
          <w:rFonts w:asciiTheme="minorHAnsi" w:eastAsiaTheme="majorEastAsia" w:hAnsiTheme="minorHAnsi" w:cstheme="minorHAnsi"/>
          <w:szCs w:val="21"/>
        </w:rPr>
        <w:t>；</w:t>
      </w:r>
    </w:p>
    <w:p w:rsidR="009D46E5" w:rsidRDefault="00854184">
      <w:pPr>
        <w:pStyle w:val="10"/>
        <w:spacing w:line="360" w:lineRule="auto"/>
        <w:ind w:left="570" w:firstLineChars="0" w:firstLine="0"/>
        <w:rPr>
          <w:rFonts w:asciiTheme="minorHAnsi" w:eastAsiaTheme="majorEastAsia" w:hAnsiTheme="minorHAnsi" w:cstheme="minorHAnsi"/>
          <w:szCs w:val="21"/>
        </w:rPr>
      </w:pPr>
      <w:r>
        <w:rPr>
          <w:rFonts w:asciiTheme="minorHAnsi" w:eastAsiaTheme="majorEastAsia" w:hAnsiTheme="minorHAnsi" w:cstheme="minorHAnsi"/>
          <w:szCs w:val="21"/>
        </w:rPr>
        <w:t>大学</w:t>
      </w:r>
      <w:r>
        <w:rPr>
          <w:rFonts w:asciiTheme="minorHAnsi" w:eastAsiaTheme="majorEastAsia" w:hAnsiTheme="minorHAnsi" w:cstheme="minorHAnsi" w:hint="eastAsia"/>
          <w:szCs w:val="21"/>
        </w:rPr>
        <w:t>专业</w:t>
      </w:r>
      <w:r>
        <w:rPr>
          <w:rFonts w:asciiTheme="minorHAnsi" w:eastAsiaTheme="majorEastAsia" w:hAnsiTheme="minorHAnsi" w:cstheme="minorHAnsi"/>
          <w:szCs w:val="21"/>
        </w:rPr>
        <w:t>学分课程</w:t>
      </w:r>
      <w:r>
        <w:rPr>
          <w:rFonts w:asciiTheme="minorHAnsi" w:eastAsiaTheme="majorEastAsia" w:hAnsiTheme="minorHAnsi" w:cstheme="minorHAnsi" w:hint="eastAsia"/>
          <w:szCs w:val="21"/>
        </w:rPr>
        <w:t xml:space="preserve"> - A</w:t>
      </w:r>
      <w:r>
        <w:rPr>
          <w:rFonts w:asciiTheme="minorHAnsi" w:eastAsiaTheme="majorEastAsia" w:hAnsiTheme="minorHAnsi" w:cstheme="minorHAnsi" w:hint="eastAsia"/>
          <w:szCs w:val="21"/>
        </w:rPr>
        <w:t>类课程：</w:t>
      </w:r>
      <w:r>
        <w:rPr>
          <w:rFonts w:asciiTheme="minorHAnsi" w:eastAsiaTheme="majorEastAsia" w:hAnsiTheme="minorHAnsi" w:cstheme="minorHAnsi"/>
          <w:szCs w:val="21"/>
        </w:rPr>
        <w:t>托福</w:t>
      </w:r>
      <w:r>
        <w:rPr>
          <w:rFonts w:asciiTheme="minorHAnsi" w:eastAsiaTheme="majorEastAsia" w:hAnsiTheme="minorHAnsi" w:cstheme="minorHAnsi" w:hint="eastAsia"/>
          <w:szCs w:val="21"/>
        </w:rPr>
        <w:t>10</w:t>
      </w:r>
      <w:r>
        <w:rPr>
          <w:rFonts w:asciiTheme="minorHAnsi" w:eastAsiaTheme="majorEastAsia" w:hAnsiTheme="minorHAnsi" w:cstheme="minorHAnsi"/>
          <w:szCs w:val="21"/>
        </w:rPr>
        <w:t>0</w:t>
      </w:r>
      <w:r>
        <w:rPr>
          <w:rFonts w:asciiTheme="minorHAnsi" w:eastAsiaTheme="majorEastAsia" w:hAnsiTheme="minorHAnsi" w:cstheme="minorHAnsi"/>
          <w:szCs w:val="21"/>
        </w:rPr>
        <w:t>，</w:t>
      </w:r>
      <w:proofErr w:type="gramStart"/>
      <w:r>
        <w:rPr>
          <w:rFonts w:asciiTheme="minorHAnsi" w:eastAsiaTheme="majorEastAsia" w:hAnsiTheme="minorHAnsi" w:cstheme="minorHAnsi" w:hint="eastAsia"/>
          <w:szCs w:val="21"/>
        </w:rPr>
        <w:t>或</w:t>
      </w:r>
      <w:r>
        <w:rPr>
          <w:rFonts w:asciiTheme="minorHAnsi" w:eastAsiaTheme="majorEastAsia" w:hAnsiTheme="minorHAnsi" w:cstheme="minorHAnsi"/>
          <w:szCs w:val="21"/>
        </w:rPr>
        <w:t>雅思</w:t>
      </w:r>
      <w:proofErr w:type="gramEnd"/>
      <w:r>
        <w:rPr>
          <w:rFonts w:asciiTheme="minorHAnsi" w:eastAsiaTheme="majorEastAsia" w:hAnsiTheme="minorHAnsi" w:cstheme="minorHAnsi" w:hint="eastAsia"/>
          <w:szCs w:val="21"/>
        </w:rPr>
        <w:t>7</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0</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GPA3.0</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4</w:t>
      </w:r>
      <w:r>
        <w:rPr>
          <w:rFonts w:asciiTheme="minorHAnsi" w:eastAsiaTheme="majorEastAsia" w:hAnsiTheme="minorHAnsi" w:cstheme="minorHAnsi" w:hint="eastAsia"/>
          <w:szCs w:val="21"/>
        </w:rPr>
        <w:t>分制）</w:t>
      </w:r>
      <w:r>
        <w:rPr>
          <w:rFonts w:asciiTheme="minorHAnsi" w:eastAsiaTheme="majorEastAsia" w:hAnsiTheme="minorHAnsi" w:cstheme="minorHAnsi"/>
          <w:szCs w:val="21"/>
        </w:rPr>
        <w:t>；</w:t>
      </w:r>
    </w:p>
    <w:p w:rsidR="009D46E5" w:rsidRDefault="00854184">
      <w:pPr>
        <w:pStyle w:val="10"/>
        <w:spacing w:line="360" w:lineRule="auto"/>
        <w:ind w:left="570" w:firstLineChars="0" w:firstLine="0"/>
        <w:rPr>
          <w:rFonts w:asciiTheme="minorHAnsi" w:eastAsiaTheme="majorEastAsia" w:hAnsiTheme="minorHAnsi" w:cstheme="minorHAnsi"/>
          <w:szCs w:val="21"/>
        </w:rPr>
      </w:pPr>
      <w:r>
        <w:rPr>
          <w:rFonts w:asciiTheme="minorHAnsi" w:eastAsiaTheme="majorEastAsia" w:hAnsiTheme="minorHAnsi" w:cstheme="minorHAnsi" w:hint="eastAsia"/>
          <w:szCs w:val="21"/>
        </w:rPr>
        <w:t>大学专业学分课程</w:t>
      </w:r>
      <w:r>
        <w:rPr>
          <w:rFonts w:asciiTheme="minorHAnsi" w:eastAsiaTheme="majorEastAsia" w:hAnsiTheme="minorHAnsi" w:cstheme="minorHAnsi" w:hint="eastAsia"/>
          <w:szCs w:val="21"/>
        </w:rPr>
        <w:t xml:space="preserve"> - B</w:t>
      </w:r>
      <w:r>
        <w:rPr>
          <w:rFonts w:asciiTheme="minorHAnsi" w:eastAsiaTheme="majorEastAsia" w:hAnsiTheme="minorHAnsi" w:cstheme="minorHAnsi" w:hint="eastAsia"/>
          <w:szCs w:val="21"/>
        </w:rPr>
        <w:t>类课程：托福</w:t>
      </w:r>
      <w:r>
        <w:rPr>
          <w:rFonts w:asciiTheme="minorHAnsi" w:eastAsiaTheme="majorEastAsia" w:hAnsiTheme="minorHAnsi" w:cstheme="minorHAnsi" w:hint="eastAsia"/>
          <w:szCs w:val="21"/>
        </w:rPr>
        <w:t>85-99</w:t>
      </w:r>
      <w:r>
        <w:rPr>
          <w:rFonts w:asciiTheme="minorHAnsi" w:eastAsiaTheme="majorEastAsia" w:hAnsiTheme="minorHAnsi" w:cstheme="minorHAnsi" w:hint="eastAsia"/>
          <w:szCs w:val="21"/>
        </w:rPr>
        <w:t>，</w:t>
      </w:r>
      <w:proofErr w:type="gramStart"/>
      <w:r>
        <w:rPr>
          <w:rFonts w:asciiTheme="minorHAnsi" w:eastAsiaTheme="majorEastAsia" w:hAnsiTheme="minorHAnsi" w:cstheme="minorHAnsi" w:hint="eastAsia"/>
          <w:szCs w:val="21"/>
        </w:rPr>
        <w:t>或雅思</w:t>
      </w:r>
      <w:proofErr w:type="gramEnd"/>
      <w:r>
        <w:rPr>
          <w:rFonts w:asciiTheme="minorHAnsi" w:eastAsiaTheme="majorEastAsia" w:hAnsiTheme="minorHAnsi" w:cstheme="minorHAnsi" w:hint="eastAsia"/>
          <w:szCs w:val="21"/>
        </w:rPr>
        <w:t>6.5</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 xml:space="preserve">GPA3.0 </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4</w:t>
      </w:r>
      <w:r>
        <w:rPr>
          <w:rFonts w:asciiTheme="minorHAnsi" w:eastAsiaTheme="majorEastAsia" w:hAnsiTheme="minorHAnsi" w:cstheme="minorHAnsi" w:hint="eastAsia"/>
          <w:szCs w:val="21"/>
        </w:rPr>
        <w:t>分制）；</w:t>
      </w:r>
      <w:r>
        <w:rPr>
          <w:rFonts w:asciiTheme="minorHAnsi" w:eastAsiaTheme="majorEastAsia" w:hAnsiTheme="minorHAnsi" w:cstheme="minorHAnsi"/>
          <w:szCs w:val="21"/>
        </w:rPr>
        <w:t>且在国内完成至少</w:t>
      </w:r>
      <w:r>
        <w:rPr>
          <w:rFonts w:asciiTheme="minorHAnsi" w:eastAsiaTheme="majorEastAsia" w:hAnsiTheme="minorHAnsi" w:cstheme="minorHAnsi"/>
          <w:szCs w:val="21"/>
        </w:rPr>
        <w:t>3</w:t>
      </w:r>
      <w:r>
        <w:rPr>
          <w:rFonts w:asciiTheme="minorHAnsi" w:eastAsiaTheme="majorEastAsia" w:hAnsiTheme="minorHAnsi" w:cstheme="minorHAnsi"/>
          <w:szCs w:val="21"/>
        </w:rPr>
        <w:t>个学期的学习；</w:t>
      </w:r>
      <w:r>
        <w:rPr>
          <w:rFonts w:asciiTheme="minorHAnsi" w:eastAsiaTheme="majorEastAsia" w:hAnsiTheme="minorHAnsi" w:cstheme="minorHAnsi" w:hint="eastAsia"/>
          <w:szCs w:val="21"/>
        </w:rPr>
        <w:t>B</w:t>
      </w:r>
      <w:r>
        <w:rPr>
          <w:rFonts w:asciiTheme="minorHAnsi" w:eastAsiaTheme="majorEastAsia" w:hAnsiTheme="minorHAnsi" w:cstheme="minorHAnsi" w:hint="eastAsia"/>
          <w:szCs w:val="21"/>
        </w:rPr>
        <w:t>类课程选课有限制，具体咨询本校国际</w:t>
      </w:r>
      <w:proofErr w:type="gramStart"/>
      <w:r>
        <w:rPr>
          <w:rFonts w:asciiTheme="minorHAnsi" w:eastAsiaTheme="majorEastAsia" w:hAnsiTheme="minorHAnsi" w:cstheme="minorHAnsi" w:hint="eastAsia"/>
          <w:szCs w:val="21"/>
        </w:rPr>
        <w:t>处老师</w:t>
      </w:r>
      <w:proofErr w:type="gramEnd"/>
      <w:r>
        <w:rPr>
          <w:rFonts w:asciiTheme="minorHAnsi" w:eastAsiaTheme="majorEastAsia" w:hAnsiTheme="minorHAnsi" w:cstheme="minorHAnsi" w:hint="eastAsia"/>
          <w:szCs w:val="21"/>
        </w:rPr>
        <w:t>或全美国际教育协会项目官员</w:t>
      </w:r>
    </w:p>
    <w:p w:rsidR="009D46E5" w:rsidRDefault="00854184">
      <w:pPr>
        <w:pStyle w:val="10"/>
        <w:numPr>
          <w:ilvl w:val="0"/>
          <w:numId w:val="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家庭具有一定经济基础，能够提供访学所需学费及生活费；</w:t>
      </w:r>
    </w:p>
    <w:p w:rsidR="009D46E5" w:rsidRDefault="00854184">
      <w:pPr>
        <w:pStyle w:val="10"/>
        <w:numPr>
          <w:ilvl w:val="0"/>
          <w:numId w:val="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通过全美国际教育协会的项目面试、哥伦比亚大学的学术审核、以及我校院系及</w:t>
      </w:r>
    </w:p>
    <w:p w:rsidR="009D46E5" w:rsidRDefault="00854184">
      <w:pPr>
        <w:pStyle w:val="10"/>
        <w:spacing w:line="360" w:lineRule="auto"/>
        <w:ind w:left="570" w:firstLineChars="0" w:firstLine="0"/>
        <w:rPr>
          <w:rFonts w:asciiTheme="minorHAnsi" w:eastAsiaTheme="majorEastAsia" w:hAnsiTheme="minorHAnsi" w:cstheme="minorHAnsi"/>
          <w:szCs w:val="21"/>
        </w:rPr>
      </w:pPr>
      <w:r>
        <w:rPr>
          <w:rFonts w:asciiTheme="minorHAnsi" w:eastAsiaTheme="majorEastAsia" w:hAnsiTheme="minorHAnsi" w:cstheme="minorHAnsi" w:hint="eastAsia"/>
          <w:szCs w:val="21"/>
        </w:rPr>
        <w:t>国际交流处的派出资格审核</w:t>
      </w:r>
      <w:r>
        <w:rPr>
          <w:rFonts w:asciiTheme="minorHAnsi" w:eastAsiaTheme="majorEastAsia" w:hAnsiTheme="minorHAnsi" w:cstheme="minorHAnsi"/>
          <w:szCs w:val="21"/>
        </w:rPr>
        <w:t>。</w:t>
      </w:r>
    </w:p>
    <w:p w:rsidR="009D46E5" w:rsidRDefault="00854184">
      <w:pPr>
        <w:pStyle w:val="10"/>
        <w:numPr>
          <w:ilvl w:val="0"/>
          <w:numId w:val="4"/>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b/>
          <w:kern w:val="0"/>
          <w:szCs w:val="21"/>
        </w:rPr>
        <w:t>项目申请录取方式和报名流程</w:t>
      </w:r>
    </w:p>
    <w:p w:rsidR="009D46E5" w:rsidRDefault="00854184">
      <w:pPr>
        <w:pStyle w:val="10"/>
        <w:numPr>
          <w:ilvl w:val="0"/>
          <w:numId w:val="6"/>
        </w:numPr>
        <w:spacing w:line="360" w:lineRule="auto"/>
        <w:ind w:firstLineChars="0"/>
        <w:jc w:val="left"/>
        <w:rPr>
          <w:rFonts w:asciiTheme="minorHAnsi" w:eastAsiaTheme="majorEastAsia" w:hAnsiTheme="minorHAnsi" w:cstheme="minorHAnsi"/>
          <w:kern w:val="0"/>
          <w:szCs w:val="21"/>
        </w:rPr>
      </w:pPr>
      <w:r>
        <w:rPr>
          <w:rFonts w:asciiTheme="minorHAnsi" w:eastAsiaTheme="majorEastAsia" w:hAnsiTheme="minorHAnsi" w:cstheme="minorHAnsi"/>
          <w:kern w:val="0"/>
          <w:szCs w:val="21"/>
        </w:rPr>
        <w:t>学生本人提出申请，在学校国际合作交流处（外事处）报名；</w:t>
      </w:r>
    </w:p>
    <w:p w:rsidR="009D46E5" w:rsidRDefault="00854184">
      <w:pPr>
        <w:pStyle w:val="10"/>
        <w:numPr>
          <w:ilvl w:val="0"/>
          <w:numId w:val="6"/>
        </w:numPr>
        <w:spacing w:line="360" w:lineRule="auto"/>
        <w:ind w:firstLineChars="0"/>
        <w:jc w:val="left"/>
        <w:rPr>
          <w:rFonts w:asciiTheme="minorHAnsi" w:eastAsiaTheme="majorEastAsia" w:hAnsiTheme="minorHAnsi" w:cstheme="minorHAnsi"/>
          <w:kern w:val="0"/>
          <w:szCs w:val="21"/>
        </w:rPr>
      </w:pPr>
      <w:r>
        <w:rPr>
          <w:rFonts w:asciiTheme="minorHAnsi" w:eastAsiaTheme="majorEastAsia" w:hAnsiTheme="minorHAnsi" w:cstheme="minorHAnsi"/>
          <w:szCs w:val="21"/>
        </w:rPr>
        <w:t>同时登录项目选拔管理机构</w:t>
      </w:r>
      <w:r>
        <w:rPr>
          <w:rFonts w:asciiTheme="minorHAnsi" w:eastAsiaTheme="majorEastAsia" w:hAnsiTheme="minorHAnsi" w:cstheme="minorHAnsi"/>
          <w:szCs w:val="21"/>
        </w:rPr>
        <w:t xml:space="preserve"> -- </w:t>
      </w:r>
      <w:r>
        <w:rPr>
          <w:rFonts w:asciiTheme="minorHAnsi" w:eastAsiaTheme="majorEastAsia" w:hAnsiTheme="minorHAnsi" w:cstheme="minorHAnsi"/>
          <w:szCs w:val="21"/>
        </w:rPr>
        <w:t>全美国际教育协会网站</w:t>
      </w:r>
      <w:hyperlink r:id="rId12" w:history="1">
        <w:r>
          <w:rPr>
            <w:rStyle w:val="a9"/>
            <w:rFonts w:asciiTheme="minorHAnsi" w:eastAsiaTheme="majorEastAsia" w:hAnsiTheme="minorHAnsi" w:cstheme="minorHAnsi" w:hint="eastAsia"/>
            <w:szCs w:val="21"/>
          </w:rPr>
          <w:t>www.usiea.org</w:t>
        </w:r>
      </w:hyperlink>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填写《</w:t>
      </w:r>
      <w:r>
        <w:rPr>
          <w:rFonts w:asciiTheme="minorHAnsi" w:eastAsiaTheme="majorEastAsia" w:hAnsiTheme="minorHAnsi" w:cstheme="minorHAnsi" w:hint="eastAsia"/>
          <w:szCs w:val="21"/>
        </w:rPr>
        <w:t>世界</w:t>
      </w:r>
      <w:r>
        <w:rPr>
          <w:rFonts w:asciiTheme="minorHAnsi" w:eastAsiaTheme="majorEastAsia" w:hAnsiTheme="minorHAnsi" w:cstheme="minorHAnsi"/>
          <w:szCs w:val="21"/>
        </w:rPr>
        <w:t>名校访学</w:t>
      </w:r>
      <w:r>
        <w:rPr>
          <w:rFonts w:asciiTheme="minorHAnsi" w:eastAsiaTheme="majorEastAsia" w:hAnsiTheme="minorHAnsi" w:cstheme="minorHAnsi"/>
          <w:szCs w:val="21"/>
        </w:rPr>
        <w:t>201</w:t>
      </w:r>
      <w:r>
        <w:rPr>
          <w:rFonts w:asciiTheme="minorHAnsi" w:eastAsiaTheme="majorEastAsia" w:hAnsiTheme="minorHAnsi" w:cstheme="minorHAnsi" w:hint="eastAsia"/>
          <w:szCs w:val="21"/>
        </w:rPr>
        <w:t>9</w:t>
      </w:r>
      <w:r>
        <w:rPr>
          <w:rFonts w:asciiTheme="minorHAnsi" w:eastAsiaTheme="majorEastAsia" w:hAnsiTheme="minorHAnsi" w:cstheme="minorHAnsi"/>
          <w:szCs w:val="21"/>
        </w:rPr>
        <w:t>-20</w:t>
      </w:r>
      <w:r>
        <w:rPr>
          <w:rFonts w:asciiTheme="minorHAnsi" w:eastAsiaTheme="majorEastAsia" w:hAnsiTheme="minorHAnsi" w:cstheme="minorHAnsi" w:hint="eastAsia"/>
          <w:szCs w:val="21"/>
        </w:rPr>
        <w:t>20</w:t>
      </w:r>
      <w:r>
        <w:rPr>
          <w:rFonts w:asciiTheme="minorHAnsi" w:eastAsiaTheme="majorEastAsia" w:hAnsiTheme="minorHAnsi" w:cstheme="minorHAnsi"/>
          <w:szCs w:val="21"/>
        </w:rPr>
        <w:t>学年</w:t>
      </w:r>
      <w:r>
        <w:rPr>
          <w:rFonts w:asciiTheme="minorHAnsi" w:eastAsiaTheme="majorEastAsia" w:hAnsiTheme="minorHAnsi" w:cstheme="minorHAnsi" w:hint="eastAsia"/>
          <w:szCs w:val="21"/>
        </w:rPr>
        <w:t>冬春</w:t>
      </w:r>
      <w:r>
        <w:rPr>
          <w:rFonts w:asciiTheme="minorHAnsi" w:eastAsiaTheme="majorEastAsia" w:hAnsiTheme="minorHAnsi" w:cstheme="minorHAnsi"/>
          <w:szCs w:val="21"/>
        </w:rPr>
        <w:t>项目报名表》，网上报名的时间决定录取的顺序和安排宿舍的顺序；</w:t>
      </w:r>
    </w:p>
    <w:p w:rsidR="009D46E5" w:rsidRDefault="00854184">
      <w:pPr>
        <w:pStyle w:val="10"/>
        <w:numPr>
          <w:ilvl w:val="0"/>
          <w:numId w:val="6"/>
        </w:numPr>
        <w:spacing w:line="360" w:lineRule="auto"/>
        <w:ind w:firstLineChars="0"/>
        <w:jc w:val="left"/>
        <w:rPr>
          <w:rFonts w:asciiTheme="minorHAnsi" w:eastAsiaTheme="majorEastAsia" w:hAnsiTheme="minorHAnsi" w:cstheme="minorHAnsi"/>
          <w:kern w:val="0"/>
          <w:szCs w:val="21"/>
        </w:rPr>
      </w:pPr>
      <w:r>
        <w:rPr>
          <w:rFonts w:asciiTheme="minorHAnsi" w:eastAsiaTheme="majorEastAsia" w:hAnsiTheme="minorHAnsi" w:cstheme="minorHAnsi"/>
          <w:szCs w:val="21"/>
        </w:rPr>
        <w:t>学生申请资料经初步审核后，参加面试确定预录取名单；</w:t>
      </w:r>
    </w:p>
    <w:p w:rsidR="009D46E5" w:rsidRDefault="00854184">
      <w:pPr>
        <w:pStyle w:val="10"/>
        <w:numPr>
          <w:ilvl w:val="0"/>
          <w:numId w:val="6"/>
        </w:numPr>
        <w:spacing w:line="360" w:lineRule="auto"/>
        <w:ind w:firstLineChars="0"/>
        <w:jc w:val="left"/>
        <w:rPr>
          <w:rFonts w:asciiTheme="minorHAnsi" w:eastAsiaTheme="majorEastAsia" w:hAnsiTheme="minorHAnsi" w:cstheme="minorHAnsi"/>
          <w:kern w:val="0"/>
          <w:szCs w:val="21"/>
        </w:rPr>
      </w:pPr>
      <w:r>
        <w:rPr>
          <w:rFonts w:asciiTheme="minorHAnsi" w:hAnsiTheme="minorHAnsi" w:cs="Calibri"/>
          <w:sz w:val="22"/>
        </w:rPr>
        <w:lastRenderedPageBreak/>
        <w:t>学生提交正式申请材料并缴纳项目费用，获得学校录取及签证后赴</w:t>
      </w:r>
      <w:r>
        <w:rPr>
          <w:rFonts w:asciiTheme="minorHAnsi" w:hAnsiTheme="minorHAnsi" w:cs="Calibri" w:hint="eastAsia"/>
          <w:sz w:val="22"/>
        </w:rPr>
        <w:t>美</w:t>
      </w:r>
      <w:r>
        <w:rPr>
          <w:rFonts w:asciiTheme="minorHAnsi" w:hAnsiTheme="minorHAnsi" w:cs="Calibri"/>
          <w:sz w:val="22"/>
        </w:rPr>
        <w:t>学习</w:t>
      </w:r>
      <w:r>
        <w:rPr>
          <w:rFonts w:asciiTheme="minorHAnsi" w:hAnsiTheme="minorHAnsi" w:cs="Calibri" w:hint="eastAsia"/>
          <w:sz w:val="22"/>
        </w:rPr>
        <w:t>。</w:t>
      </w:r>
    </w:p>
    <w:p w:rsidR="009D46E5" w:rsidRDefault="009D46E5">
      <w:pPr>
        <w:spacing w:line="360" w:lineRule="auto"/>
        <w:jc w:val="left"/>
        <w:rPr>
          <w:rFonts w:asciiTheme="minorHAnsi" w:eastAsiaTheme="majorEastAsia" w:hAnsiTheme="minorHAnsi" w:cstheme="minorHAnsi"/>
          <w:szCs w:val="21"/>
        </w:rPr>
      </w:pPr>
    </w:p>
    <w:p w:rsidR="009D46E5" w:rsidRDefault="00854184">
      <w:pPr>
        <w:widowControl/>
        <w:spacing w:line="360" w:lineRule="auto"/>
        <w:jc w:val="left"/>
        <w:rPr>
          <w:rStyle w:val="a9"/>
          <w:rFonts w:asciiTheme="minorHAnsi" w:hAnsiTheme="minorHAnsi" w:cs="宋体"/>
          <w:color w:val="auto"/>
          <w:kern w:val="0"/>
          <w:szCs w:val="21"/>
        </w:rPr>
      </w:pPr>
      <w:r>
        <w:rPr>
          <w:rStyle w:val="a9"/>
          <w:rFonts w:asciiTheme="minorHAnsi" w:hAnsiTheme="minorHAnsi" w:cs="宋体" w:hint="eastAsia"/>
          <w:color w:val="auto"/>
          <w:kern w:val="0"/>
          <w:szCs w:val="21"/>
        </w:rPr>
        <w:t>——</w:t>
      </w:r>
      <w:proofErr w:type="gramStart"/>
      <w:r>
        <w:rPr>
          <w:rStyle w:val="a9"/>
          <w:rFonts w:asciiTheme="minorHAnsi" w:hAnsiTheme="minorHAnsi" w:cs="宋体" w:hint="eastAsia"/>
          <w:color w:val="auto"/>
          <w:kern w:val="0"/>
          <w:szCs w:val="21"/>
        </w:rPr>
        <w:t>—————————————————————————————————————</w:t>
      </w:r>
      <w:proofErr w:type="gramEnd"/>
    </w:p>
    <w:p w:rsidR="009D46E5" w:rsidRDefault="00854184">
      <w:pPr>
        <w:widowControl/>
        <w:jc w:val="left"/>
        <w:rPr>
          <w:rStyle w:val="a9"/>
          <w:rFonts w:asciiTheme="minorHAnsi" w:hAnsiTheme="minorHAnsi" w:cs="宋体"/>
          <w:b/>
          <w:color w:val="auto"/>
          <w:kern w:val="0"/>
          <w:sz w:val="20"/>
          <w:szCs w:val="21"/>
        </w:rPr>
      </w:pPr>
      <w:r>
        <w:rPr>
          <w:rStyle w:val="a9"/>
          <w:rFonts w:asciiTheme="minorHAnsi" w:hAnsiTheme="minorHAnsi" w:cs="宋体" w:hint="eastAsia"/>
          <w:b/>
          <w:color w:val="auto"/>
          <w:kern w:val="0"/>
          <w:sz w:val="20"/>
          <w:szCs w:val="21"/>
        </w:rPr>
        <w:t>关于全美国际教育协会</w:t>
      </w:r>
    </w:p>
    <w:p w:rsidR="009D46E5" w:rsidRDefault="00854184">
      <w:pPr>
        <w:widowControl/>
        <w:jc w:val="left"/>
        <w:rPr>
          <w:rStyle w:val="a9"/>
          <w:rFonts w:asciiTheme="minorHAnsi" w:hAnsiTheme="minorHAnsi" w:cs="宋体"/>
          <w:b/>
          <w:kern w:val="0"/>
          <w:sz w:val="20"/>
          <w:szCs w:val="21"/>
        </w:rPr>
      </w:pPr>
      <w:hyperlink r:id="rId13" w:history="1">
        <w:r>
          <w:rPr>
            <w:rStyle w:val="a9"/>
            <w:rFonts w:asciiTheme="minorHAnsi" w:hAnsiTheme="minorHAnsi" w:cs="宋体" w:hint="eastAsia"/>
            <w:b/>
            <w:kern w:val="0"/>
            <w:sz w:val="20"/>
            <w:szCs w:val="21"/>
          </w:rPr>
          <w:t>www.usiea.org</w:t>
        </w:r>
      </w:hyperlink>
    </w:p>
    <w:p w:rsidR="009D46E5" w:rsidRDefault="009D46E5">
      <w:pPr>
        <w:widowControl/>
        <w:jc w:val="left"/>
        <w:rPr>
          <w:rStyle w:val="a9"/>
          <w:rFonts w:asciiTheme="minorHAnsi" w:hAnsiTheme="minorHAnsi" w:cs="宋体"/>
          <w:b/>
          <w:color w:val="auto"/>
          <w:kern w:val="0"/>
          <w:sz w:val="20"/>
          <w:szCs w:val="21"/>
        </w:rPr>
      </w:pPr>
    </w:p>
    <w:p w:rsidR="009D46E5" w:rsidRDefault="00854184">
      <w:pPr>
        <w:widowControl/>
        <w:jc w:val="left"/>
        <w:rPr>
          <w:rStyle w:val="a9"/>
          <w:rFonts w:asciiTheme="minorHAnsi" w:hAnsiTheme="minorHAnsi" w:cs="宋体"/>
          <w:kern w:val="0"/>
          <w:sz w:val="20"/>
          <w:szCs w:val="21"/>
        </w:rPr>
      </w:pPr>
      <w:r>
        <w:rPr>
          <w:rStyle w:val="a9"/>
          <w:rFonts w:asciiTheme="minorHAnsi" w:hAnsiTheme="minorHAnsi" w:cs="宋体" w:hint="eastAsia"/>
          <w:color w:val="auto"/>
          <w:kern w:val="0"/>
          <w:sz w:val="20"/>
          <w:szCs w:val="21"/>
        </w:rPr>
        <w:t>US International Education Association</w:t>
      </w:r>
      <w:r>
        <w:rPr>
          <w:rStyle w:val="a9"/>
          <w:rFonts w:asciiTheme="minorHAnsi" w:hAnsiTheme="minorHAnsi" w:cs="宋体" w:hint="eastAsia"/>
          <w:color w:val="auto"/>
          <w:kern w:val="0"/>
          <w:sz w:val="20"/>
          <w:szCs w:val="21"/>
        </w:rPr>
        <w:t>全美国际教育协会是在美国注册的非营利机构，旨在通过与中外高校的合作，为每一位大学生提供高品质的世界名校访学机会，共同培养具备全球胜任力的优秀大学生，促进不同文化间的沟通、理解与合作。</w:t>
      </w:r>
    </w:p>
    <w:p w:rsidR="009D46E5" w:rsidRDefault="009D46E5">
      <w:pPr>
        <w:widowControl/>
        <w:jc w:val="left"/>
        <w:rPr>
          <w:rFonts w:asciiTheme="minorHAnsi" w:hAnsiTheme="minorHAnsi" w:cs="宋体"/>
          <w:kern w:val="0"/>
          <w:sz w:val="20"/>
          <w:szCs w:val="21"/>
        </w:rPr>
      </w:pPr>
    </w:p>
    <w:p w:rsidR="009D46E5" w:rsidRDefault="00854184">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全美国际教育协会受美国宾夕法尼亚大学、哥伦比亚大学、波士顿大学、威斯康星大学麦迪逊分校、加州大学伯克利分校、加州大学圣地亚哥分校、加州大学河滨分校</w:t>
      </w:r>
      <w:r>
        <w:rPr>
          <w:rFonts w:asciiTheme="minorHAnsi" w:hAnsiTheme="minorHAnsi" w:cs="宋体" w:hint="eastAsia"/>
          <w:kern w:val="0"/>
          <w:sz w:val="20"/>
          <w:szCs w:val="21"/>
        </w:rPr>
        <w:t>、英国剑桥大学、伦敦政治经济学院、加拿大多伦多大学、麦吉尔大学、英属哥伦比亚大学、澳大利亚昆士兰大学、新南威尔士大学、阿德莱德大学等</w:t>
      </w:r>
      <w:r>
        <w:rPr>
          <w:rFonts w:asciiTheme="minorHAnsi" w:hAnsiTheme="minorHAnsi" w:cs="宋体" w:hint="eastAsia"/>
          <w:kern w:val="0"/>
          <w:sz w:val="20"/>
          <w:szCs w:val="21"/>
        </w:rPr>
        <w:t>20</w:t>
      </w:r>
      <w:r>
        <w:rPr>
          <w:rFonts w:asciiTheme="minorHAnsi" w:hAnsiTheme="minorHAnsi" w:cs="宋体" w:hint="eastAsia"/>
          <w:kern w:val="0"/>
          <w:sz w:val="20"/>
          <w:szCs w:val="21"/>
        </w:rPr>
        <w:t>多所世界级名校的委托，与中国</w:t>
      </w:r>
      <w:r>
        <w:rPr>
          <w:rFonts w:asciiTheme="minorHAnsi" w:hAnsiTheme="minorHAnsi" w:cs="宋体" w:hint="eastAsia"/>
          <w:kern w:val="0"/>
          <w:sz w:val="20"/>
          <w:szCs w:val="21"/>
        </w:rPr>
        <w:t>80</w:t>
      </w:r>
      <w:r>
        <w:rPr>
          <w:rFonts w:asciiTheme="minorHAnsi" w:hAnsiTheme="minorHAnsi" w:cs="宋体" w:hint="eastAsia"/>
          <w:kern w:val="0"/>
          <w:sz w:val="20"/>
          <w:szCs w:val="21"/>
        </w:rPr>
        <w:t>多所高校合作选拔品学兼优的学生赴海外参加访学项目。</w:t>
      </w:r>
    </w:p>
    <w:p w:rsidR="009D46E5" w:rsidRDefault="009D46E5">
      <w:pPr>
        <w:widowControl/>
        <w:jc w:val="left"/>
        <w:rPr>
          <w:rFonts w:asciiTheme="minorHAnsi" w:hAnsiTheme="minorHAnsi" w:cs="宋体"/>
          <w:kern w:val="0"/>
          <w:sz w:val="20"/>
          <w:szCs w:val="21"/>
        </w:rPr>
      </w:pPr>
    </w:p>
    <w:p w:rsidR="009D46E5" w:rsidRDefault="00854184">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全美国际教育协会在北京、南京、杭州、广州、西安、成都、郑州设有办公室，为中国合作高校和学生提供与访学项目相关的全流程服务。</w:t>
      </w:r>
    </w:p>
    <w:p w:rsidR="009D46E5" w:rsidRDefault="009D46E5">
      <w:pPr>
        <w:spacing w:line="360" w:lineRule="auto"/>
        <w:ind w:left="360"/>
        <w:rPr>
          <w:rFonts w:asciiTheme="minorHAnsi" w:eastAsiaTheme="majorEastAsia" w:hAnsiTheme="minorHAnsi" w:cstheme="minorHAnsi"/>
          <w:szCs w:val="21"/>
        </w:rPr>
      </w:pPr>
    </w:p>
    <w:p w:rsidR="009D46E5" w:rsidRDefault="00854184">
      <w:pPr>
        <w:spacing w:line="360" w:lineRule="auto"/>
        <w:rPr>
          <w:rFonts w:asciiTheme="minorHAnsi" w:hAnsiTheme="minorHAnsi" w:cs="Calibri"/>
          <w:kern w:val="0"/>
          <w:sz w:val="22"/>
        </w:rPr>
      </w:pPr>
      <w:r>
        <w:rPr>
          <w:rFonts w:asciiTheme="minorHAnsi" w:hAnsiTheme="minorHAnsi" w:cs="宋体"/>
          <w:kern w:val="0"/>
          <w:sz w:val="20"/>
          <w:szCs w:val="21"/>
        </w:rPr>
        <w:t>全美国际教育协会官网：</w:t>
      </w:r>
      <w:hyperlink r:id="rId14" w:history="1">
        <w:r>
          <w:rPr>
            <w:rFonts w:asciiTheme="minorHAnsi" w:hAnsiTheme="minorHAnsi" w:cs="Calibri"/>
            <w:color w:val="0068B7"/>
            <w:kern w:val="0"/>
            <w:sz w:val="22"/>
          </w:rPr>
          <w:t>www.usiea.org</w:t>
        </w:r>
      </w:hyperlink>
      <w:r>
        <w:rPr>
          <w:rFonts w:asciiTheme="minorHAnsi" w:hAnsiTheme="minorHAnsi" w:cs="Calibri"/>
          <w:kern w:val="0"/>
          <w:sz w:val="22"/>
        </w:rPr>
        <w:t xml:space="preserve"> </w:t>
      </w:r>
    </w:p>
    <w:p w:rsidR="009D46E5" w:rsidRDefault="00854184">
      <w:pPr>
        <w:spacing w:line="360" w:lineRule="auto"/>
        <w:rPr>
          <w:rFonts w:asciiTheme="minorHAnsi" w:hAnsiTheme="minorHAnsi" w:cs="宋体"/>
          <w:kern w:val="0"/>
          <w:sz w:val="20"/>
          <w:szCs w:val="21"/>
        </w:rPr>
      </w:pPr>
      <w:r>
        <w:rPr>
          <w:rFonts w:asciiTheme="minorHAnsi" w:hAnsiTheme="minorHAnsi" w:cs="宋体"/>
          <w:kern w:val="0"/>
          <w:sz w:val="20"/>
          <w:szCs w:val="21"/>
        </w:rPr>
        <w:t>全美国际教育协会官微：全美国际访学微刊</w:t>
      </w:r>
    </w:p>
    <w:p w:rsidR="009D46E5" w:rsidRDefault="00854184">
      <w:pPr>
        <w:spacing w:line="360" w:lineRule="auto"/>
        <w:jc w:val="left"/>
        <w:rPr>
          <w:rFonts w:asciiTheme="minorHAnsi" w:eastAsiaTheme="majorEastAsia" w:hAnsiTheme="minorHAnsi" w:cstheme="minorHAnsi"/>
          <w:szCs w:val="21"/>
        </w:rPr>
      </w:pPr>
      <w:r>
        <w:rPr>
          <w:rFonts w:asciiTheme="minorHAnsi" w:hAnsiTheme="minorHAnsi" w:cs="宋体"/>
          <w:kern w:val="0"/>
          <w:sz w:val="20"/>
          <w:szCs w:val="21"/>
        </w:rPr>
        <w:t>项目邮箱咨询：</w:t>
      </w:r>
      <w:hyperlink r:id="rId15" w:history="1">
        <w:r>
          <w:rPr>
            <w:rStyle w:val="a9"/>
            <w:rFonts w:asciiTheme="minorHAnsi" w:hAnsiTheme="minorHAnsi"/>
          </w:rPr>
          <w:t>visitcu@yeah.net</w:t>
        </w:r>
      </w:hyperlink>
      <w:r>
        <w:rPr>
          <w:rStyle w:val="a9"/>
          <w:rFonts w:asciiTheme="minorHAnsi" w:hAnsiTheme="minorHAnsi"/>
        </w:rPr>
        <w:t xml:space="preserve"> </w:t>
      </w:r>
      <w:r>
        <w:rPr>
          <w:rFonts w:asciiTheme="minorHAnsi" w:hAnsiTheme="minorHAnsi"/>
        </w:rPr>
        <w:t xml:space="preserve"> </w:t>
      </w:r>
    </w:p>
    <w:sectPr w:rsidR="009D46E5">
      <w:headerReference w:type="default" r:id="rId16"/>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184" w:rsidRDefault="00854184">
      <w:r>
        <w:separator/>
      </w:r>
    </w:p>
  </w:endnote>
  <w:endnote w:type="continuationSeparator" w:id="0">
    <w:p w:rsidR="00854184" w:rsidRDefault="0085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184" w:rsidRDefault="00854184">
      <w:r>
        <w:separator/>
      </w:r>
    </w:p>
  </w:footnote>
  <w:footnote w:type="continuationSeparator" w:id="0">
    <w:p w:rsidR="00854184" w:rsidRDefault="0085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6E5" w:rsidRDefault="009D46E5">
    <w:pPr>
      <w:spacing w:line="140" w:lineRule="atLeast"/>
      <w:ind w:rightChars="-160" w:right="-336"/>
      <w:rPr>
        <w:rFonts w:ascii="微软雅黑" w:eastAsia="微软雅黑" w:hAnsi="微软雅黑"/>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C33"/>
    <w:multiLevelType w:val="multilevel"/>
    <w:tmpl w:val="00E91C33"/>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931E04"/>
    <w:multiLevelType w:val="multilevel"/>
    <w:tmpl w:val="13931E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CA2FC4"/>
    <w:multiLevelType w:val="multilevel"/>
    <w:tmpl w:val="1FCA2FC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61B36ACD"/>
    <w:multiLevelType w:val="multilevel"/>
    <w:tmpl w:val="61B36ACD"/>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4" w15:restartNumberingAfterBreak="0">
    <w:nsid w:val="6D50662A"/>
    <w:multiLevelType w:val="multilevel"/>
    <w:tmpl w:val="6D50662A"/>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 w15:restartNumberingAfterBreak="0">
    <w:nsid w:val="77F013D8"/>
    <w:multiLevelType w:val="multilevel"/>
    <w:tmpl w:val="77F013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0A8F"/>
    <w:rsid w:val="DDCF42CE"/>
    <w:rsid w:val="000035D7"/>
    <w:rsid w:val="00010F31"/>
    <w:rsid w:val="000169DD"/>
    <w:rsid w:val="00022AFD"/>
    <w:rsid w:val="000230BD"/>
    <w:rsid w:val="00023476"/>
    <w:rsid w:val="000236D2"/>
    <w:rsid w:val="00024073"/>
    <w:rsid w:val="00024C64"/>
    <w:rsid w:val="00025022"/>
    <w:rsid w:val="00025206"/>
    <w:rsid w:val="0003068E"/>
    <w:rsid w:val="00030A02"/>
    <w:rsid w:val="00031403"/>
    <w:rsid w:val="000362BD"/>
    <w:rsid w:val="000402B0"/>
    <w:rsid w:val="00041148"/>
    <w:rsid w:val="00041BDA"/>
    <w:rsid w:val="00046229"/>
    <w:rsid w:val="000519A2"/>
    <w:rsid w:val="00051C6A"/>
    <w:rsid w:val="00052B6D"/>
    <w:rsid w:val="0005389A"/>
    <w:rsid w:val="0006181E"/>
    <w:rsid w:val="00064CA4"/>
    <w:rsid w:val="00065242"/>
    <w:rsid w:val="000820F9"/>
    <w:rsid w:val="000845C3"/>
    <w:rsid w:val="0009206E"/>
    <w:rsid w:val="000954F4"/>
    <w:rsid w:val="000A0A86"/>
    <w:rsid w:val="000A2A22"/>
    <w:rsid w:val="000A4030"/>
    <w:rsid w:val="000A50CB"/>
    <w:rsid w:val="000A5251"/>
    <w:rsid w:val="000A6CE8"/>
    <w:rsid w:val="000B1A29"/>
    <w:rsid w:val="000C2A5A"/>
    <w:rsid w:val="000C2F7C"/>
    <w:rsid w:val="000C3F5B"/>
    <w:rsid w:val="000C4E56"/>
    <w:rsid w:val="000C5C18"/>
    <w:rsid w:val="000C7F9A"/>
    <w:rsid w:val="000E1209"/>
    <w:rsid w:val="000F168E"/>
    <w:rsid w:val="000F6E7C"/>
    <w:rsid w:val="001013E1"/>
    <w:rsid w:val="0010196F"/>
    <w:rsid w:val="001051AF"/>
    <w:rsid w:val="00106BA3"/>
    <w:rsid w:val="00107AEF"/>
    <w:rsid w:val="00110B1F"/>
    <w:rsid w:val="00110EDA"/>
    <w:rsid w:val="0011231F"/>
    <w:rsid w:val="00112EFC"/>
    <w:rsid w:val="001131EA"/>
    <w:rsid w:val="00116EF3"/>
    <w:rsid w:val="00120A5E"/>
    <w:rsid w:val="0012340B"/>
    <w:rsid w:val="0012488E"/>
    <w:rsid w:val="00124B0D"/>
    <w:rsid w:val="00125024"/>
    <w:rsid w:val="00127FE8"/>
    <w:rsid w:val="00131D30"/>
    <w:rsid w:val="00134011"/>
    <w:rsid w:val="00135F93"/>
    <w:rsid w:val="00137744"/>
    <w:rsid w:val="00142B17"/>
    <w:rsid w:val="00143294"/>
    <w:rsid w:val="00146AB9"/>
    <w:rsid w:val="00160B9E"/>
    <w:rsid w:val="00167799"/>
    <w:rsid w:val="00170451"/>
    <w:rsid w:val="001738F0"/>
    <w:rsid w:val="00176F21"/>
    <w:rsid w:val="00182E04"/>
    <w:rsid w:val="001834A2"/>
    <w:rsid w:val="001839FD"/>
    <w:rsid w:val="00186190"/>
    <w:rsid w:val="00192C0F"/>
    <w:rsid w:val="001A0C7A"/>
    <w:rsid w:val="001A281F"/>
    <w:rsid w:val="001A5D96"/>
    <w:rsid w:val="001A7D56"/>
    <w:rsid w:val="001B1730"/>
    <w:rsid w:val="001C1A51"/>
    <w:rsid w:val="001C6985"/>
    <w:rsid w:val="001D4042"/>
    <w:rsid w:val="001D4EF4"/>
    <w:rsid w:val="001E31D7"/>
    <w:rsid w:val="001E5D98"/>
    <w:rsid w:val="001F5524"/>
    <w:rsid w:val="00202030"/>
    <w:rsid w:val="00203BFF"/>
    <w:rsid w:val="002133F2"/>
    <w:rsid w:val="0021711E"/>
    <w:rsid w:val="00220E2D"/>
    <w:rsid w:val="002211FB"/>
    <w:rsid w:val="0022214B"/>
    <w:rsid w:val="002274D9"/>
    <w:rsid w:val="002301DF"/>
    <w:rsid w:val="0023241C"/>
    <w:rsid w:val="002441C6"/>
    <w:rsid w:val="002449A1"/>
    <w:rsid w:val="00251642"/>
    <w:rsid w:val="00255140"/>
    <w:rsid w:val="00261406"/>
    <w:rsid w:val="00261C11"/>
    <w:rsid w:val="00263CCC"/>
    <w:rsid w:val="00271BCB"/>
    <w:rsid w:val="00275270"/>
    <w:rsid w:val="0028056A"/>
    <w:rsid w:val="002852EE"/>
    <w:rsid w:val="0029179F"/>
    <w:rsid w:val="00292326"/>
    <w:rsid w:val="00295361"/>
    <w:rsid w:val="00296348"/>
    <w:rsid w:val="00297E1A"/>
    <w:rsid w:val="002A402F"/>
    <w:rsid w:val="002B269F"/>
    <w:rsid w:val="002B61DD"/>
    <w:rsid w:val="002B7076"/>
    <w:rsid w:val="002C2028"/>
    <w:rsid w:val="002C229B"/>
    <w:rsid w:val="002C27D4"/>
    <w:rsid w:val="002C6AEB"/>
    <w:rsid w:val="002C722D"/>
    <w:rsid w:val="002D04D0"/>
    <w:rsid w:val="002D76B2"/>
    <w:rsid w:val="002E1476"/>
    <w:rsid w:val="002E3299"/>
    <w:rsid w:val="002E4985"/>
    <w:rsid w:val="002E64CC"/>
    <w:rsid w:val="002F1A53"/>
    <w:rsid w:val="002F3568"/>
    <w:rsid w:val="002F3A45"/>
    <w:rsid w:val="002F7AB9"/>
    <w:rsid w:val="0030157A"/>
    <w:rsid w:val="00302995"/>
    <w:rsid w:val="003039E1"/>
    <w:rsid w:val="00303D3D"/>
    <w:rsid w:val="0031712B"/>
    <w:rsid w:val="0032092A"/>
    <w:rsid w:val="00321717"/>
    <w:rsid w:val="00321D5F"/>
    <w:rsid w:val="00333C15"/>
    <w:rsid w:val="00342D9D"/>
    <w:rsid w:val="00342E7E"/>
    <w:rsid w:val="003507AC"/>
    <w:rsid w:val="003541E5"/>
    <w:rsid w:val="00360EC7"/>
    <w:rsid w:val="00360F09"/>
    <w:rsid w:val="00364A0C"/>
    <w:rsid w:val="003738EA"/>
    <w:rsid w:val="00375491"/>
    <w:rsid w:val="003822A8"/>
    <w:rsid w:val="00383DCC"/>
    <w:rsid w:val="00386A4E"/>
    <w:rsid w:val="00386C51"/>
    <w:rsid w:val="00387362"/>
    <w:rsid w:val="00390FCA"/>
    <w:rsid w:val="00394A95"/>
    <w:rsid w:val="00396306"/>
    <w:rsid w:val="00397742"/>
    <w:rsid w:val="003A6BB9"/>
    <w:rsid w:val="003B4151"/>
    <w:rsid w:val="003B669C"/>
    <w:rsid w:val="003B786E"/>
    <w:rsid w:val="003C6EF7"/>
    <w:rsid w:val="003D0F7B"/>
    <w:rsid w:val="003D0FE9"/>
    <w:rsid w:val="003D2BCE"/>
    <w:rsid w:val="003D4037"/>
    <w:rsid w:val="003D4529"/>
    <w:rsid w:val="003D4B46"/>
    <w:rsid w:val="003D5F48"/>
    <w:rsid w:val="003E01B3"/>
    <w:rsid w:val="003E3199"/>
    <w:rsid w:val="003E6246"/>
    <w:rsid w:val="003F050A"/>
    <w:rsid w:val="003F059B"/>
    <w:rsid w:val="003F50D1"/>
    <w:rsid w:val="003F5F88"/>
    <w:rsid w:val="003F6107"/>
    <w:rsid w:val="00405EAC"/>
    <w:rsid w:val="0041273F"/>
    <w:rsid w:val="004135C9"/>
    <w:rsid w:val="004221BF"/>
    <w:rsid w:val="00426325"/>
    <w:rsid w:val="00437A33"/>
    <w:rsid w:val="004469A3"/>
    <w:rsid w:val="0045270B"/>
    <w:rsid w:val="00454C45"/>
    <w:rsid w:val="004624BE"/>
    <w:rsid w:val="00465A92"/>
    <w:rsid w:val="004679CE"/>
    <w:rsid w:val="00470270"/>
    <w:rsid w:val="00471CBF"/>
    <w:rsid w:val="00472D99"/>
    <w:rsid w:val="00485AD1"/>
    <w:rsid w:val="004869CF"/>
    <w:rsid w:val="004932B6"/>
    <w:rsid w:val="004946E0"/>
    <w:rsid w:val="004955A6"/>
    <w:rsid w:val="00495E6D"/>
    <w:rsid w:val="004A1602"/>
    <w:rsid w:val="004A51A8"/>
    <w:rsid w:val="004B4D89"/>
    <w:rsid w:val="004B516E"/>
    <w:rsid w:val="004C0E26"/>
    <w:rsid w:val="004C343D"/>
    <w:rsid w:val="004C5277"/>
    <w:rsid w:val="004C6632"/>
    <w:rsid w:val="004D2090"/>
    <w:rsid w:val="004D3884"/>
    <w:rsid w:val="004D5BBA"/>
    <w:rsid w:val="004E0748"/>
    <w:rsid w:val="004E728E"/>
    <w:rsid w:val="004F0AAB"/>
    <w:rsid w:val="004F743F"/>
    <w:rsid w:val="004F7C1B"/>
    <w:rsid w:val="00500A8F"/>
    <w:rsid w:val="00503083"/>
    <w:rsid w:val="00504C25"/>
    <w:rsid w:val="005060F9"/>
    <w:rsid w:val="0051106C"/>
    <w:rsid w:val="00512BAE"/>
    <w:rsid w:val="00520C0E"/>
    <w:rsid w:val="00522EAE"/>
    <w:rsid w:val="005250F2"/>
    <w:rsid w:val="00525703"/>
    <w:rsid w:val="00527573"/>
    <w:rsid w:val="005326B5"/>
    <w:rsid w:val="005339BB"/>
    <w:rsid w:val="00536F45"/>
    <w:rsid w:val="00537EE6"/>
    <w:rsid w:val="005401D5"/>
    <w:rsid w:val="00547E75"/>
    <w:rsid w:val="00553F46"/>
    <w:rsid w:val="00555016"/>
    <w:rsid w:val="00556212"/>
    <w:rsid w:val="005606AC"/>
    <w:rsid w:val="0056107E"/>
    <w:rsid w:val="0057138A"/>
    <w:rsid w:val="00572B6E"/>
    <w:rsid w:val="005762B0"/>
    <w:rsid w:val="00584716"/>
    <w:rsid w:val="005849E3"/>
    <w:rsid w:val="00584E4F"/>
    <w:rsid w:val="00584E6C"/>
    <w:rsid w:val="00584F1D"/>
    <w:rsid w:val="00586D6C"/>
    <w:rsid w:val="00587D18"/>
    <w:rsid w:val="00596D1A"/>
    <w:rsid w:val="005A31F5"/>
    <w:rsid w:val="005A65C8"/>
    <w:rsid w:val="005B69C2"/>
    <w:rsid w:val="005C27A1"/>
    <w:rsid w:val="005C3896"/>
    <w:rsid w:val="005C7CC0"/>
    <w:rsid w:val="005D0683"/>
    <w:rsid w:val="005D2678"/>
    <w:rsid w:val="005D53C9"/>
    <w:rsid w:val="005D6F09"/>
    <w:rsid w:val="005E4B22"/>
    <w:rsid w:val="005E5A41"/>
    <w:rsid w:val="005E674A"/>
    <w:rsid w:val="005E6E17"/>
    <w:rsid w:val="005F6112"/>
    <w:rsid w:val="00604B3D"/>
    <w:rsid w:val="00606AA2"/>
    <w:rsid w:val="00606C4F"/>
    <w:rsid w:val="00617A76"/>
    <w:rsid w:val="00621ED0"/>
    <w:rsid w:val="00622238"/>
    <w:rsid w:val="00624BB2"/>
    <w:rsid w:val="00625AB6"/>
    <w:rsid w:val="00632329"/>
    <w:rsid w:val="00637AD1"/>
    <w:rsid w:val="006452B3"/>
    <w:rsid w:val="00652D43"/>
    <w:rsid w:val="0066295A"/>
    <w:rsid w:val="00663035"/>
    <w:rsid w:val="00664055"/>
    <w:rsid w:val="006662B4"/>
    <w:rsid w:val="00666CF9"/>
    <w:rsid w:val="00667457"/>
    <w:rsid w:val="00667A61"/>
    <w:rsid w:val="00670ED6"/>
    <w:rsid w:val="0067541F"/>
    <w:rsid w:val="00684DDE"/>
    <w:rsid w:val="006858D5"/>
    <w:rsid w:val="00687DBB"/>
    <w:rsid w:val="00696B1C"/>
    <w:rsid w:val="0069735A"/>
    <w:rsid w:val="006A2B5F"/>
    <w:rsid w:val="006A32C4"/>
    <w:rsid w:val="006A72B8"/>
    <w:rsid w:val="006B576E"/>
    <w:rsid w:val="006B7F44"/>
    <w:rsid w:val="006C1F05"/>
    <w:rsid w:val="006C2070"/>
    <w:rsid w:val="006C7966"/>
    <w:rsid w:val="006D5B15"/>
    <w:rsid w:val="006D642C"/>
    <w:rsid w:val="006F2BC0"/>
    <w:rsid w:val="00700EA9"/>
    <w:rsid w:val="0070255A"/>
    <w:rsid w:val="00704689"/>
    <w:rsid w:val="00705BEF"/>
    <w:rsid w:val="00706179"/>
    <w:rsid w:val="007113DD"/>
    <w:rsid w:val="0071430B"/>
    <w:rsid w:val="00720659"/>
    <w:rsid w:val="0072201D"/>
    <w:rsid w:val="00733292"/>
    <w:rsid w:val="00736663"/>
    <w:rsid w:val="007423FD"/>
    <w:rsid w:val="00742540"/>
    <w:rsid w:val="00746CAA"/>
    <w:rsid w:val="00751375"/>
    <w:rsid w:val="007619AD"/>
    <w:rsid w:val="00762330"/>
    <w:rsid w:val="007640E0"/>
    <w:rsid w:val="007652B1"/>
    <w:rsid w:val="00770616"/>
    <w:rsid w:val="00772E22"/>
    <w:rsid w:val="00775505"/>
    <w:rsid w:val="00776AE1"/>
    <w:rsid w:val="00785C31"/>
    <w:rsid w:val="00791438"/>
    <w:rsid w:val="007A01B4"/>
    <w:rsid w:val="007A03BE"/>
    <w:rsid w:val="007A07E5"/>
    <w:rsid w:val="007A1FEE"/>
    <w:rsid w:val="007A385D"/>
    <w:rsid w:val="007A3E79"/>
    <w:rsid w:val="007A7362"/>
    <w:rsid w:val="007B5A17"/>
    <w:rsid w:val="007B7729"/>
    <w:rsid w:val="007C66DE"/>
    <w:rsid w:val="007D0768"/>
    <w:rsid w:val="007D224F"/>
    <w:rsid w:val="007E0C8A"/>
    <w:rsid w:val="007E3816"/>
    <w:rsid w:val="007F22A1"/>
    <w:rsid w:val="007F5700"/>
    <w:rsid w:val="00802548"/>
    <w:rsid w:val="00802957"/>
    <w:rsid w:val="00814AA6"/>
    <w:rsid w:val="00824F39"/>
    <w:rsid w:val="008267EE"/>
    <w:rsid w:val="0083050D"/>
    <w:rsid w:val="00832E9B"/>
    <w:rsid w:val="008432ED"/>
    <w:rsid w:val="00843F7D"/>
    <w:rsid w:val="00844AAF"/>
    <w:rsid w:val="008450F3"/>
    <w:rsid w:val="00854184"/>
    <w:rsid w:val="00854768"/>
    <w:rsid w:val="0086227D"/>
    <w:rsid w:val="00863FEE"/>
    <w:rsid w:val="008653E0"/>
    <w:rsid w:val="0088500C"/>
    <w:rsid w:val="0089014A"/>
    <w:rsid w:val="008902CF"/>
    <w:rsid w:val="008966E9"/>
    <w:rsid w:val="008B4A3B"/>
    <w:rsid w:val="008B56E5"/>
    <w:rsid w:val="008C1F77"/>
    <w:rsid w:val="008C5B19"/>
    <w:rsid w:val="008D3CFE"/>
    <w:rsid w:val="008D5E6C"/>
    <w:rsid w:val="008D7F16"/>
    <w:rsid w:val="008E4534"/>
    <w:rsid w:val="008E54DB"/>
    <w:rsid w:val="008F1045"/>
    <w:rsid w:val="00901133"/>
    <w:rsid w:val="009018E4"/>
    <w:rsid w:val="00903BED"/>
    <w:rsid w:val="00905613"/>
    <w:rsid w:val="00905BF1"/>
    <w:rsid w:val="00906C38"/>
    <w:rsid w:val="00913572"/>
    <w:rsid w:val="009171E7"/>
    <w:rsid w:val="00917A3B"/>
    <w:rsid w:val="0092087F"/>
    <w:rsid w:val="00922D40"/>
    <w:rsid w:val="0092377F"/>
    <w:rsid w:val="009274E2"/>
    <w:rsid w:val="00930DF7"/>
    <w:rsid w:val="00936821"/>
    <w:rsid w:val="0094276A"/>
    <w:rsid w:val="00942C75"/>
    <w:rsid w:val="00951195"/>
    <w:rsid w:val="00952045"/>
    <w:rsid w:val="00952BA5"/>
    <w:rsid w:val="009554FB"/>
    <w:rsid w:val="00957EEC"/>
    <w:rsid w:val="00963696"/>
    <w:rsid w:val="009642E6"/>
    <w:rsid w:val="009645E2"/>
    <w:rsid w:val="00965CCC"/>
    <w:rsid w:val="00972BCD"/>
    <w:rsid w:val="0097304E"/>
    <w:rsid w:val="0097647D"/>
    <w:rsid w:val="00983752"/>
    <w:rsid w:val="00983EF6"/>
    <w:rsid w:val="00987E7A"/>
    <w:rsid w:val="009959F3"/>
    <w:rsid w:val="009A11C1"/>
    <w:rsid w:val="009A27F7"/>
    <w:rsid w:val="009A292D"/>
    <w:rsid w:val="009A4CAF"/>
    <w:rsid w:val="009A69B5"/>
    <w:rsid w:val="009B0D73"/>
    <w:rsid w:val="009B3167"/>
    <w:rsid w:val="009C020C"/>
    <w:rsid w:val="009C2B2E"/>
    <w:rsid w:val="009C5D67"/>
    <w:rsid w:val="009C698C"/>
    <w:rsid w:val="009C7A2D"/>
    <w:rsid w:val="009C7CE4"/>
    <w:rsid w:val="009D46E5"/>
    <w:rsid w:val="009E4A3B"/>
    <w:rsid w:val="009F0653"/>
    <w:rsid w:val="009F1D8D"/>
    <w:rsid w:val="009F7FCB"/>
    <w:rsid w:val="00A00B17"/>
    <w:rsid w:val="00A03011"/>
    <w:rsid w:val="00A042A1"/>
    <w:rsid w:val="00A1042E"/>
    <w:rsid w:val="00A1301E"/>
    <w:rsid w:val="00A1794D"/>
    <w:rsid w:val="00A207E1"/>
    <w:rsid w:val="00A220C6"/>
    <w:rsid w:val="00A2358C"/>
    <w:rsid w:val="00A2663A"/>
    <w:rsid w:val="00A31C85"/>
    <w:rsid w:val="00A32032"/>
    <w:rsid w:val="00A32C2E"/>
    <w:rsid w:val="00A33799"/>
    <w:rsid w:val="00A33A9E"/>
    <w:rsid w:val="00A42B01"/>
    <w:rsid w:val="00A459A1"/>
    <w:rsid w:val="00A623DF"/>
    <w:rsid w:val="00A67B5E"/>
    <w:rsid w:val="00A72E16"/>
    <w:rsid w:val="00A76003"/>
    <w:rsid w:val="00A76D78"/>
    <w:rsid w:val="00A83140"/>
    <w:rsid w:val="00A843DA"/>
    <w:rsid w:val="00A84830"/>
    <w:rsid w:val="00AA2334"/>
    <w:rsid w:val="00AA4DC4"/>
    <w:rsid w:val="00AB05C6"/>
    <w:rsid w:val="00AB14B1"/>
    <w:rsid w:val="00AB66D7"/>
    <w:rsid w:val="00AC32C6"/>
    <w:rsid w:val="00AD4522"/>
    <w:rsid w:val="00AD7BA1"/>
    <w:rsid w:val="00AF5247"/>
    <w:rsid w:val="00AF78C6"/>
    <w:rsid w:val="00AF7CB4"/>
    <w:rsid w:val="00B00961"/>
    <w:rsid w:val="00B12237"/>
    <w:rsid w:val="00B12F3C"/>
    <w:rsid w:val="00B2195F"/>
    <w:rsid w:val="00B24FF7"/>
    <w:rsid w:val="00B2543C"/>
    <w:rsid w:val="00B26192"/>
    <w:rsid w:val="00B262CD"/>
    <w:rsid w:val="00B40A66"/>
    <w:rsid w:val="00B50CF4"/>
    <w:rsid w:val="00B57B39"/>
    <w:rsid w:val="00B6632A"/>
    <w:rsid w:val="00B67C18"/>
    <w:rsid w:val="00B74F9C"/>
    <w:rsid w:val="00B801E0"/>
    <w:rsid w:val="00B83422"/>
    <w:rsid w:val="00B841C1"/>
    <w:rsid w:val="00B8765A"/>
    <w:rsid w:val="00B92A27"/>
    <w:rsid w:val="00B948DD"/>
    <w:rsid w:val="00B955B3"/>
    <w:rsid w:val="00BA15F6"/>
    <w:rsid w:val="00BB0CAA"/>
    <w:rsid w:val="00BB11A8"/>
    <w:rsid w:val="00BB2026"/>
    <w:rsid w:val="00BB4CC4"/>
    <w:rsid w:val="00BB5880"/>
    <w:rsid w:val="00BB5FC7"/>
    <w:rsid w:val="00BC3B43"/>
    <w:rsid w:val="00BC44C7"/>
    <w:rsid w:val="00BC5535"/>
    <w:rsid w:val="00BE02A7"/>
    <w:rsid w:val="00BE2788"/>
    <w:rsid w:val="00BE6F4C"/>
    <w:rsid w:val="00BE7E70"/>
    <w:rsid w:val="00BF460C"/>
    <w:rsid w:val="00BF5F9C"/>
    <w:rsid w:val="00C02F99"/>
    <w:rsid w:val="00C05D8E"/>
    <w:rsid w:val="00C06B20"/>
    <w:rsid w:val="00C06CBE"/>
    <w:rsid w:val="00C123C3"/>
    <w:rsid w:val="00C126DF"/>
    <w:rsid w:val="00C153A3"/>
    <w:rsid w:val="00C15DBB"/>
    <w:rsid w:val="00C444EA"/>
    <w:rsid w:val="00C50DF8"/>
    <w:rsid w:val="00C5114A"/>
    <w:rsid w:val="00C55BB5"/>
    <w:rsid w:val="00C55F6E"/>
    <w:rsid w:val="00C64953"/>
    <w:rsid w:val="00C745E3"/>
    <w:rsid w:val="00C75C2E"/>
    <w:rsid w:val="00C766EF"/>
    <w:rsid w:val="00C773FC"/>
    <w:rsid w:val="00C807AA"/>
    <w:rsid w:val="00C80EE6"/>
    <w:rsid w:val="00C817A7"/>
    <w:rsid w:val="00C83017"/>
    <w:rsid w:val="00C861B2"/>
    <w:rsid w:val="00C94275"/>
    <w:rsid w:val="00CA2A8B"/>
    <w:rsid w:val="00CA2ADF"/>
    <w:rsid w:val="00CA65E9"/>
    <w:rsid w:val="00CB4339"/>
    <w:rsid w:val="00CB6A55"/>
    <w:rsid w:val="00CC06D4"/>
    <w:rsid w:val="00CC11F6"/>
    <w:rsid w:val="00CC1890"/>
    <w:rsid w:val="00CC480B"/>
    <w:rsid w:val="00CC72C5"/>
    <w:rsid w:val="00CC7310"/>
    <w:rsid w:val="00CD332E"/>
    <w:rsid w:val="00CD41C2"/>
    <w:rsid w:val="00CD603D"/>
    <w:rsid w:val="00CE06FC"/>
    <w:rsid w:val="00CE34D3"/>
    <w:rsid w:val="00CE4335"/>
    <w:rsid w:val="00D03331"/>
    <w:rsid w:val="00D0647B"/>
    <w:rsid w:val="00D073EA"/>
    <w:rsid w:val="00D12776"/>
    <w:rsid w:val="00D2092D"/>
    <w:rsid w:val="00D23CA9"/>
    <w:rsid w:val="00D31AFE"/>
    <w:rsid w:val="00D332D6"/>
    <w:rsid w:val="00D346FC"/>
    <w:rsid w:val="00D35444"/>
    <w:rsid w:val="00D3691D"/>
    <w:rsid w:val="00D371C4"/>
    <w:rsid w:val="00D455A2"/>
    <w:rsid w:val="00D471D1"/>
    <w:rsid w:val="00D50E81"/>
    <w:rsid w:val="00D634D8"/>
    <w:rsid w:val="00D63C2D"/>
    <w:rsid w:val="00D651FF"/>
    <w:rsid w:val="00D71DEB"/>
    <w:rsid w:val="00D73882"/>
    <w:rsid w:val="00D80609"/>
    <w:rsid w:val="00D82BB6"/>
    <w:rsid w:val="00DA100A"/>
    <w:rsid w:val="00DA25AD"/>
    <w:rsid w:val="00DA73E5"/>
    <w:rsid w:val="00DB0090"/>
    <w:rsid w:val="00DB1679"/>
    <w:rsid w:val="00DB5009"/>
    <w:rsid w:val="00DC2F1C"/>
    <w:rsid w:val="00DC2F84"/>
    <w:rsid w:val="00DC4BA2"/>
    <w:rsid w:val="00DD4C8D"/>
    <w:rsid w:val="00DD63C9"/>
    <w:rsid w:val="00DD7FB4"/>
    <w:rsid w:val="00DF1C7E"/>
    <w:rsid w:val="00DF4AB0"/>
    <w:rsid w:val="00DF66EE"/>
    <w:rsid w:val="00E00371"/>
    <w:rsid w:val="00E07A31"/>
    <w:rsid w:val="00E17346"/>
    <w:rsid w:val="00E17D29"/>
    <w:rsid w:val="00E20907"/>
    <w:rsid w:val="00E23047"/>
    <w:rsid w:val="00E23270"/>
    <w:rsid w:val="00E27A3F"/>
    <w:rsid w:val="00E309FD"/>
    <w:rsid w:val="00E403D4"/>
    <w:rsid w:val="00E40B95"/>
    <w:rsid w:val="00E50150"/>
    <w:rsid w:val="00E5049F"/>
    <w:rsid w:val="00E51089"/>
    <w:rsid w:val="00E5400A"/>
    <w:rsid w:val="00E61308"/>
    <w:rsid w:val="00E61E70"/>
    <w:rsid w:val="00E64653"/>
    <w:rsid w:val="00E67E38"/>
    <w:rsid w:val="00E76995"/>
    <w:rsid w:val="00E80E43"/>
    <w:rsid w:val="00E8311C"/>
    <w:rsid w:val="00E87A04"/>
    <w:rsid w:val="00E922B4"/>
    <w:rsid w:val="00E94534"/>
    <w:rsid w:val="00E9656D"/>
    <w:rsid w:val="00E97970"/>
    <w:rsid w:val="00EA4003"/>
    <w:rsid w:val="00EB0151"/>
    <w:rsid w:val="00EB3065"/>
    <w:rsid w:val="00EB7ED2"/>
    <w:rsid w:val="00EC43C8"/>
    <w:rsid w:val="00EC615F"/>
    <w:rsid w:val="00ED1806"/>
    <w:rsid w:val="00ED369B"/>
    <w:rsid w:val="00ED3F02"/>
    <w:rsid w:val="00ED457C"/>
    <w:rsid w:val="00EE0B92"/>
    <w:rsid w:val="00EE0F0E"/>
    <w:rsid w:val="00EE6702"/>
    <w:rsid w:val="00EE68D2"/>
    <w:rsid w:val="00EF14B7"/>
    <w:rsid w:val="00EF44AD"/>
    <w:rsid w:val="00F014F8"/>
    <w:rsid w:val="00F13937"/>
    <w:rsid w:val="00F16B71"/>
    <w:rsid w:val="00F17267"/>
    <w:rsid w:val="00F27587"/>
    <w:rsid w:val="00F307F9"/>
    <w:rsid w:val="00F3131F"/>
    <w:rsid w:val="00F32538"/>
    <w:rsid w:val="00F34A00"/>
    <w:rsid w:val="00F34D93"/>
    <w:rsid w:val="00F62AEB"/>
    <w:rsid w:val="00F66A6D"/>
    <w:rsid w:val="00F70183"/>
    <w:rsid w:val="00F72010"/>
    <w:rsid w:val="00F76428"/>
    <w:rsid w:val="00F77798"/>
    <w:rsid w:val="00F77B4D"/>
    <w:rsid w:val="00F820F7"/>
    <w:rsid w:val="00F83A44"/>
    <w:rsid w:val="00F85C22"/>
    <w:rsid w:val="00F86B12"/>
    <w:rsid w:val="00F87AC6"/>
    <w:rsid w:val="00F87E6E"/>
    <w:rsid w:val="00F979AC"/>
    <w:rsid w:val="00FA59B3"/>
    <w:rsid w:val="00FA6353"/>
    <w:rsid w:val="00FB32DE"/>
    <w:rsid w:val="00FB7A50"/>
    <w:rsid w:val="00FC0DF5"/>
    <w:rsid w:val="00FC44B5"/>
    <w:rsid w:val="00FC6127"/>
    <w:rsid w:val="00FC7A4D"/>
    <w:rsid w:val="00FD08A0"/>
    <w:rsid w:val="00FD2E42"/>
    <w:rsid w:val="00FD4AA6"/>
    <w:rsid w:val="00FE2B9E"/>
    <w:rsid w:val="00FE6555"/>
    <w:rsid w:val="00FE6C9A"/>
    <w:rsid w:val="00FF51E1"/>
    <w:rsid w:val="2300229D"/>
    <w:rsid w:val="28835988"/>
    <w:rsid w:val="70994829"/>
    <w:rsid w:val="7FDD0363"/>
    <w:rsid w:val="7FFFB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6C946F6-0127-4D86-865C-F6EF0A9D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spacing w:before="100" w:beforeAutospacing="1" w:after="100" w:afterAutospacing="1"/>
      <w:jc w:val="left"/>
    </w:pPr>
    <w:rPr>
      <w:rFonts w:ascii="宋体" w:hAnsi="宋体" w:cs="宋体"/>
      <w:kern w:val="0"/>
      <w:sz w:val="24"/>
    </w:rPr>
  </w:style>
  <w:style w:type="paragraph" w:styleId="20">
    <w:name w:val="Body Text Indent 2"/>
    <w:basedOn w:val="a"/>
    <w:qFormat/>
    <w:pPr>
      <w:widowControl/>
      <w:spacing w:before="100" w:beforeAutospacing="1" w:after="100" w:afterAutospacing="1"/>
      <w:jc w:val="left"/>
    </w:pPr>
    <w:rPr>
      <w:rFonts w:ascii="宋体" w:hAnsi="宋体" w:cs="宋体"/>
      <w:kern w:val="0"/>
      <w:sz w:val="24"/>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bCs/>
    </w:rPr>
  </w:style>
  <w:style w:type="character" w:styleId="a9">
    <w:name w:val="Hyperlink"/>
    <w:qFormat/>
    <w:rPr>
      <w:color w:val="0068B7"/>
      <w:u w:val="none"/>
    </w:rPr>
  </w:style>
  <w:style w:type="character" w:customStyle="1" w:styleId="141">
    <w:name w:val="141"/>
    <w:qFormat/>
    <w:rPr>
      <w:sz w:val="21"/>
      <w:szCs w:val="21"/>
    </w:rPr>
  </w:style>
  <w:style w:type="character" w:customStyle="1" w:styleId="ztagpre">
    <w:name w:val="ztag pre"/>
    <w:basedOn w:val="a0"/>
    <w:qFormat/>
  </w:style>
  <w:style w:type="character" w:customStyle="1" w:styleId="1">
    <w:name w:val="已访问的超链接1"/>
    <w:qFormat/>
    <w:rPr>
      <w:color w:val="800080"/>
      <w:u w:val="single"/>
    </w:rPr>
  </w:style>
  <w:style w:type="paragraph" w:customStyle="1" w:styleId="10">
    <w:name w:val="列表段落1"/>
    <w:basedOn w:val="a"/>
    <w:uiPriority w:val="34"/>
    <w:qFormat/>
    <w:pPr>
      <w:ind w:firstLineChars="200" w:firstLine="420"/>
    </w:pPr>
  </w:style>
  <w:style w:type="paragraph" w:customStyle="1" w:styleId="21">
    <w:name w:val="列表段落2"/>
    <w:basedOn w:val="a"/>
    <w:uiPriority w:val="34"/>
    <w:qFormat/>
    <w:pPr>
      <w:ind w:firstLineChars="200" w:firstLine="420"/>
    </w:pPr>
  </w:style>
  <w:style w:type="character" w:customStyle="1" w:styleId="1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ie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ie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visitcu@yeah.ne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lumbia.edu/cu/bulletin/uwb/" TargetMode="External"/><Relationship Id="rId14" Type="http://schemas.openxmlformats.org/officeDocument/2006/relationships/hyperlink" Target="http://www.usiea.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2661</Characters>
  <Application>Microsoft Office Word</Application>
  <DocSecurity>0</DocSecurity>
  <Lines>22</Lines>
  <Paragraphs>6</Paragraphs>
  <ScaleCrop>false</ScaleCrop>
  <Company>Microsoft</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USIEA-NJ-PO</cp:lastModifiedBy>
  <cp:revision>58</cp:revision>
  <cp:lastPrinted>2011-12-17T08:54:00Z</cp:lastPrinted>
  <dcterms:created xsi:type="dcterms:W3CDTF">2016-12-17T02:46:00Z</dcterms:created>
  <dcterms:modified xsi:type="dcterms:W3CDTF">2019-08-28T10:08:00Z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