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ACF" w:rsidRDefault="005D6ACF">
      <w:pPr>
        <w:jc w:val="center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6ACF" w:rsidRDefault="005D6ACF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:rsidR="005D6ACF" w:rsidRDefault="00142729">
      <w:pPr>
        <w:widowControl/>
        <w:spacing w:line="1200" w:lineRule="exact"/>
        <w:jc w:val="right"/>
        <w:rPr>
          <w:rFonts w:ascii="Calibri" w:eastAsia="黑体" w:hAnsi="Calibri"/>
          <w:color w:val="7030A0"/>
          <w:sz w:val="80"/>
          <w:szCs w:val="80"/>
        </w:rPr>
      </w:pPr>
      <w:bookmarkStart w:id="0" w:name="_Hlk1027290"/>
      <w:r>
        <w:rPr>
          <w:rFonts w:ascii="Calibri" w:eastAsia="黑体" w:hAnsi="Calibri" w:hint="eastAsia"/>
          <w:color w:val="7030A0"/>
          <w:sz w:val="80"/>
          <w:szCs w:val="80"/>
        </w:rPr>
        <w:t>美国华盛顿大学</w:t>
      </w:r>
    </w:p>
    <w:p w:rsidR="005D6ACF" w:rsidRDefault="00142729">
      <w:pPr>
        <w:widowControl/>
        <w:spacing w:line="1200" w:lineRule="exact"/>
        <w:jc w:val="right"/>
        <w:rPr>
          <w:rFonts w:ascii="Calibri" w:eastAsia="黑体" w:hAnsi="Calibri"/>
          <w:color w:val="7F7F7F" w:themeColor="text1" w:themeTint="80"/>
          <w:sz w:val="70"/>
          <w:szCs w:val="70"/>
        </w:rPr>
      </w:pPr>
      <w:r>
        <w:rPr>
          <w:rFonts w:ascii="Calibri" w:eastAsia="黑体" w:hAnsi="Calibri"/>
          <w:color w:val="7F7F7F" w:themeColor="text1" w:themeTint="80"/>
          <w:sz w:val="70"/>
          <w:szCs w:val="70"/>
        </w:rPr>
        <w:t>2019·</w:t>
      </w:r>
      <w:r>
        <w:rPr>
          <w:rFonts w:ascii="Calibri" w:eastAsia="黑体" w:hAnsi="Calibri" w:hint="eastAsia"/>
          <w:color w:val="7F7F7F" w:themeColor="text1" w:themeTint="80"/>
          <w:sz w:val="70"/>
          <w:szCs w:val="70"/>
        </w:rPr>
        <w:t>学期学分项目</w:t>
      </w:r>
    </w:p>
    <w:bookmarkEnd w:id="0"/>
    <w:p w:rsidR="005D6ACF" w:rsidRDefault="00142729">
      <w:pPr>
        <w:widowControl/>
        <w:jc w:val="right"/>
        <w:rPr>
          <w:rFonts w:ascii="Calibri" w:eastAsia="黑体" w:hAnsi="Calibri"/>
          <w:color w:val="1F3864" w:themeColor="accent5" w:themeShade="80"/>
          <w:sz w:val="32"/>
          <w:szCs w:val="28"/>
        </w:rPr>
      </w:pPr>
      <w:r>
        <w:rPr>
          <w:rFonts w:ascii="Calibri" w:eastAsia="黑体" w:hAnsi="Calibri"/>
          <w:color w:val="404040" w:themeColor="text1" w:themeTint="BF"/>
          <w:sz w:val="28"/>
          <w:szCs w:val="28"/>
        </w:rPr>
        <w:t>University of Washington Global Connections Program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（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2</w:t>
      </w:r>
      <w:r>
        <w:rPr>
          <w:rFonts w:ascii="Calibri" w:eastAsia="黑体" w:hAnsi="Calibri"/>
          <w:color w:val="404040" w:themeColor="text1" w:themeTint="BF"/>
          <w:sz w:val="28"/>
          <w:szCs w:val="28"/>
        </w:rPr>
        <w:t>019</w:t>
      </w: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）</w:t>
      </w:r>
    </w:p>
    <w:p w:rsidR="005D6ACF" w:rsidRDefault="005D6ACF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6ACF" w:rsidRDefault="005D6ACF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6ACF" w:rsidRDefault="005D6ACF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6ACF" w:rsidRDefault="005D6ACF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6ACF" w:rsidRDefault="005D6ACF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6ACF" w:rsidRDefault="005D6ACF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6ACF" w:rsidRDefault="005D6ACF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6ACF" w:rsidRDefault="005D6ACF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6ACF" w:rsidRDefault="005D6ACF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:rsidR="005D6ACF" w:rsidRDefault="00142729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项目类型：</w:t>
      </w:r>
      <w:r>
        <w:rPr>
          <w:rFonts w:ascii="Calibri" w:eastAsia="黑体" w:hAnsi="Calibri" w:hint="eastAsia"/>
          <w:color w:val="404040" w:themeColor="text1" w:themeTint="BF"/>
          <w:szCs w:val="21"/>
        </w:rPr>
        <w:t>学期学分</w:t>
      </w:r>
    </w:p>
    <w:p w:rsidR="005D6ACF" w:rsidRDefault="00142729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费用区间：</w:t>
      </w:r>
      <w:r>
        <w:rPr>
          <w:rFonts w:ascii="Calibri" w:eastAsia="黑体" w:hAnsi="Calibri"/>
          <w:color w:val="404040" w:themeColor="text1" w:themeTint="BF"/>
          <w:szCs w:val="21"/>
        </w:rPr>
        <w:t>10374</w:t>
      </w:r>
      <w:r>
        <w:rPr>
          <w:rFonts w:ascii="Calibri" w:eastAsia="黑体" w:hAnsi="Calibri" w:hint="eastAsia"/>
          <w:color w:val="404040" w:themeColor="text1" w:themeTint="BF"/>
          <w:szCs w:val="21"/>
        </w:rPr>
        <w:t>~</w:t>
      </w:r>
      <w:r>
        <w:rPr>
          <w:rFonts w:ascii="Calibri" w:eastAsia="黑体" w:hAnsi="Calibri"/>
          <w:color w:val="404040" w:themeColor="text1" w:themeTint="BF"/>
          <w:szCs w:val="21"/>
        </w:rPr>
        <w:t>27722</w:t>
      </w:r>
      <w:r>
        <w:rPr>
          <w:rFonts w:ascii="Calibri" w:eastAsia="黑体" w:hAnsi="Calibri"/>
          <w:color w:val="404040" w:themeColor="text1" w:themeTint="BF"/>
          <w:szCs w:val="21"/>
        </w:rPr>
        <w:t>美</w:t>
      </w:r>
      <w:r>
        <w:rPr>
          <w:rFonts w:ascii="Calibri" w:eastAsia="黑体" w:hAnsi="Calibri" w:hint="eastAsia"/>
          <w:color w:val="404040" w:themeColor="text1" w:themeTint="BF"/>
          <w:szCs w:val="21"/>
        </w:rPr>
        <w:t>金</w:t>
      </w:r>
    </w:p>
    <w:p w:rsidR="005D6ACF" w:rsidRDefault="00142729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项目时段：</w:t>
      </w:r>
      <w:r>
        <w:rPr>
          <w:rFonts w:ascii="Calibri" w:eastAsia="黑体" w:hAnsi="Calibri" w:hint="eastAsia"/>
          <w:color w:val="404040" w:themeColor="text1" w:themeTint="BF"/>
          <w:szCs w:val="21"/>
        </w:rPr>
        <w:t>最早</w:t>
      </w:r>
      <w:r>
        <w:rPr>
          <w:rFonts w:ascii="Calibri" w:eastAsia="黑体" w:hAnsi="Calibri"/>
          <w:color w:val="404040" w:themeColor="text1" w:themeTint="BF"/>
          <w:szCs w:val="21"/>
        </w:rPr>
        <w:t>2019</w:t>
      </w:r>
      <w:r>
        <w:rPr>
          <w:rFonts w:ascii="Calibri" w:eastAsia="黑体" w:hAnsi="Calibri"/>
          <w:color w:val="404040" w:themeColor="text1" w:themeTint="BF"/>
          <w:szCs w:val="21"/>
        </w:rPr>
        <w:t>年</w:t>
      </w:r>
      <w:r>
        <w:rPr>
          <w:rFonts w:ascii="Calibri" w:eastAsia="黑体" w:hAnsi="Calibri"/>
          <w:color w:val="404040" w:themeColor="text1" w:themeTint="BF"/>
          <w:szCs w:val="21"/>
        </w:rPr>
        <w:t>9</w:t>
      </w:r>
      <w:r>
        <w:rPr>
          <w:rFonts w:ascii="Calibri" w:eastAsia="黑体" w:hAnsi="Calibri"/>
          <w:color w:val="404040" w:themeColor="text1" w:themeTint="BF"/>
          <w:szCs w:val="21"/>
        </w:rPr>
        <w:t>月</w:t>
      </w:r>
      <w:r>
        <w:rPr>
          <w:rFonts w:ascii="Calibri" w:eastAsia="黑体" w:hAnsi="Calibri"/>
          <w:color w:val="404040" w:themeColor="text1" w:themeTint="BF"/>
          <w:szCs w:val="21"/>
        </w:rPr>
        <w:t>18</w:t>
      </w:r>
      <w:r>
        <w:rPr>
          <w:rFonts w:ascii="Calibri" w:eastAsia="黑体" w:hAnsi="Calibri"/>
          <w:color w:val="404040" w:themeColor="text1" w:themeTint="BF"/>
          <w:szCs w:val="21"/>
        </w:rPr>
        <w:t>日</w:t>
      </w:r>
      <w:r>
        <w:rPr>
          <w:rFonts w:ascii="Calibri" w:eastAsia="黑体" w:hAnsi="Calibri" w:hint="eastAsia"/>
          <w:color w:val="404040" w:themeColor="text1" w:themeTint="BF"/>
          <w:szCs w:val="21"/>
        </w:rPr>
        <w:t>起</w:t>
      </w:r>
    </w:p>
    <w:p w:rsidR="005D6ACF" w:rsidRDefault="00142729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报名截至：</w:t>
      </w:r>
      <w:r>
        <w:rPr>
          <w:rFonts w:ascii="Calibri" w:eastAsia="黑体" w:hAnsi="Calibri" w:hint="eastAsia"/>
          <w:color w:val="404040" w:themeColor="text1" w:themeTint="BF"/>
          <w:szCs w:val="21"/>
        </w:rPr>
        <w:t>最早</w:t>
      </w:r>
      <w:r>
        <w:rPr>
          <w:rFonts w:ascii="Calibri" w:eastAsia="黑体" w:hAnsi="Calibri"/>
          <w:color w:val="404040" w:themeColor="text1" w:themeTint="BF"/>
          <w:szCs w:val="21"/>
        </w:rPr>
        <w:t>2019</w:t>
      </w:r>
      <w:r>
        <w:rPr>
          <w:rFonts w:ascii="Calibri" w:eastAsia="黑体" w:hAnsi="Calibri" w:hint="eastAsia"/>
          <w:color w:val="404040" w:themeColor="text1" w:themeTint="BF"/>
          <w:szCs w:val="21"/>
        </w:rPr>
        <w:t>年</w:t>
      </w:r>
      <w:r>
        <w:rPr>
          <w:rFonts w:ascii="Calibri" w:eastAsia="黑体" w:hAnsi="Calibri" w:hint="eastAsia"/>
          <w:color w:val="404040" w:themeColor="text1" w:themeTint="BF"/>
          <w:szCs w:val="21"/>
        </w:rPr>
        <w:t>6</w:t>
      </w:r>
      <w:r>
        <w:rPr>
          <w:rFonts w:ascii="Calibri" w:eastAsia="黑体" w:hAnsi="Calibri" w:hint="eastAsia"/>
          <w:color w:val="404040" w:themeColor="text1" w:themeTint="BF"/>
          <w:szCs w:val="21"/>
        </w:rPr>
        <w:t>月</w:t>
      </w:r>
      <w:r>
        <w:rPr>
          <w:rFonts w:ascii="Calibri" w:eastAsia="黑体" w:hAnsi="Calibri" w:hint="eastAsia"/>
          <w:color w:val="404040" w:themeColor="text1" w:themeTint="BF"/>
          <w:szCs w:val="21"/>
        </w:rPr>
        <w:t>1</w:t>
      </w:r>
      <w:r>
        <w:rPr>
          <w:rFonts w:ascii="Calibri" w:eastAsia="黑体" w:hAnsi="Calibri"/>
          <w:color w:val="404040" w:themeColor="text1" w:themeTint="BF"/>
          <w:szCs w:val="21"/>
        </w:rPr>
        <w:t>5</w:t>
      </w:r>
      <w:r>
        <w:rPr>
          <w:rFonts w:ascii="Calibri" w:eastAsia="黑体" w:hAnsi="Calibri" w:hint="eastAsia"/>
          <w:color w:val="404040" w:themeColor="text1" w:themeTint="BF"/>
          <w:szCs w:val="21"/>
        </w:rPr>
        <w:t>日起</w:t>
      </w:r>
    </w:p>
    <w:p w:rsidR="005D6ACF" w:rsidRDefault="00142729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/>
          <w:color w:val="404040" w:themeColor="text1" w:themeTint="BF"/>
          <w:szCs w:val="21"/>
        </w:rPr>
        <w:t>培养方向：</w:t>
      </w:r>
      <w:r>
        <w:rPr>
          <w:rFonts w:ascii="Calibri" w:eastAsia="黑体" w:hAnsi="Calibri" w:hint="eastAsia"/>
          <w:color w:val="404040" w:themeColor="text1" w:themeTint="BF"/>
          <w:szCs w:val="21"/>
        </w:rPr>
        <w:t>全学科通用</w:t>
      </w:r>
    </w:p>
    <w:p w:rsidR="005D6ACF" w:rsidRDefault="005D6ACF">
      <w:pPr>
        <w:pStyle w:val="a8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  <w:sectPr w:rsidR="005D6ACF"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7030A0"/>
            <w:left w:val="dashDotStroked" w:sz="24" w:space="24" w:color="7030A0"/>
            <w:bottom w:val="dashDotStroked" w:sz="24" w:space="24" w:color="7030A0"/>
            <w:right w:val="dashDotStroked" w:sz="24" w:space="24" w:color="7030A0"/>
          </w:pgBorders>
          <w:cols w:space="425"/>
          <w:docGrid w:type="lines" w:linePitch="312"/>
        </w:sectPr>
      </w:pPr>
    </w:p>
    <w:p w:rsidR="005D6ACF" w:rsidRDefault="005D6ACF">
      <w:pPr>
        <w:pStyle w:val="a8"/>
        <w:widowControl/>
        <w:ind w:left="420" w:firstLineChars="0" w:firstLine="0"/>
        <w:jc w:val="right"/>
        <w:rPr>
          <w:rFonts w:ascii="Calibri" w:eastAsia="黑体" w:hAnsi="Calibri"/>
          <w:color w:val="1F3864" w:themeColor="accent5" w:themeShade="80"/>
          <w:sz w:val="44"/>
          <w:szCs w:val="24"/>
        </w:rPr>
      </w:pPr>
    </w:p>
    <w:p w:rsidR="005D6ACF" w:rsidRDefault="00142729">
      <w:pPr>
        <w:pStyle w:val="a8"/>
        <w:widowControl/>
        <w:ind w:left="420" w:firstLineChars="0" w:firstLine="0"/>
        <w:jc w:val="right"/>
        <w:rPr>
          <w:rFonts w:ascii="Calibri" w:eastAsia="黑体" w:hAnsi="Calibri"/>
          <w:color w:val="7030A0"/>
          <w:sz w:val="44"/>
          <w:szCs w:val="24"/>
        </w:rPr>
      </w:pPr>
      <w:r>
        <w:rPr>
          <w:rFonts w:ascii="Calibri" w:eastAsia="黑体" w:hAnsi="Calibri" w:hint="eastAsia"/>
          <w:color w:val="7030A0"/>
          <w:sz w:val="44"/>
          <w:szCs w:val="24"/>
        </w:rPr>
        <w:sym w:font="Wingdings" w:char="F0EE"/>
      </w:r>
      <w:r>
        <w:rPr>
          <w:rFonts w:ascii="Calibri" w:eastAsia="黑体" w:hAnsi="Calibri" w:hint="eastAsia"/>
          <w:color w:val="7030A0"/>
          <w:sz w:val="44"/>
          <w:szCs w:val="24"/>
        </w:rPr>
        <w:t>目录</w:t>
      </w:r>
      <w:r>
        <w:rPr>
          <w:rFonts w:ascii="Calibri" w:eastAsia="黑体" w:hAnsi="Calibri" w:hint="eastAsia"/>
          <w:color w:val="7030A0"/>
          <w:sz w:val="44"/>
          <w:szCs w:val="24"/>
        </w:rPr>
        <w:t>|Content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468049308"/>
        <w:docPartObj>
          <w:docPartGallery w:val="Table of Contents"/>
          <w:docPartUnique/>
        </w:docPartObj>
      </w:sdtPr>
      <w:sdtEndPr>
        <w:rPr>
          <w:b/>
          <w:bCs/>
          <w:szCs w:val="21"/>
        </w:rPr>
      </w:sdtEndPr>
      <w:sdtContent>
        <w:p w:rsidR="005D6ACF" w:rsidRDefault="005D6ACF">
          <w:pPr>
            <w:pStyle w:val="TOC1"/>
          </w:pPr>
        </w:p>
        <w:p w:rsidR="00901566" w:rsidRPr="00901566" w:rsidRDefault="00142729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r>
            <w:rPr>
              <w:szCs w:val="21"/>
            </w:rPr>
            <w:fldChar w:fldCharType="begin"/>
          </w:r>
          <w:r>
            <w:rPr>
              <w:szCs w:val="21"/>
            </w:rPr>
            <w:instrText xml:space="preserve"> TOC \o "1-3" \h \z \u </w:instrText>
          </w:r>
          <w:r>
            <w:rPr>
              <w:szCs w:val="21"/>
            </w:rPr>
            <w:fldChar w:fldCharType="separate"/>
          </w:r>
          <w:hyperlink w:anchor="_Toc2342962" w:history="1">
            <w:r w:rsidR="00901566" w:rsidRPr="00901566">
              <w:rPr>
                <w:rStyle w:val="a6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基本信息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|Basic Information</w:t>
            </w:r>
            <w:r w:rsidR="00901566" w:rsidRPr="00901566">
              <w:rPr>
                <w:noProof/>
                <w:webHidden/>
                <w:sz w:val="24"/>
                <w:szCs w:val="24"/>
              </w:rPr>
              <w:tab/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begin"/>
            </w:r>
            <w:r w:rsidR="00901566" w:rsidRPr="00901566">
              <w:rPr>
                <w:noProof/>
                <w:webHidden/>
                <w:sz w:val="24"/>
                <w:szCs w:val="24"/>
              </w:rPr>
              <w:instrText xml:space="preserve"> PAGEREF _Toc2342962 \h </w:instrText>
            </w:r>
            <w:r w:rsidR="00901566" w:rsidRPr="00901566">
              <w:rPr>
                <w:noProof/>
                <w:webHidden/>
                <w:sz w:val="24"/>
                <w:szCs w:val="24"/>
              </w:rPr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01566" w:rsidRPr="00901566">
              <w:rPr>
                <w:noProof/>
                <w:webHidden/>
                <w:sz w:val="24"/>
                <w:szCs w:val="24"/>
              </w:rPr>
              <w:t>1</w:t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1566" w:rsidRPr="00901566" w:rsidRDefault="007038CC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963" w:history="1">
            <w:r w:rsidR="00901566" w:rsidRPr="00901566">
              <w:rPr>
                <w:rStyle w:val="a6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项目导语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|Program Lead-in</w:t>
            </w:r>
            <w:r w:rsidR="00901566" w:rsidRPr="00901566">
              <w:rPr>
                <w:noProof/>
                <w:webHidden/>
                <w:sz w:val="24"/>
                <w:szCs w:val="24"/>
              </w:rPr>
              <w:tab/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begin"/>
            </w:r>
            <w:r w:rsidR="00901566" w:rsidRPr="00901566">
              <w:rPr>
                <w:noProof/>
                <w:webHidden/>
                <w:sz w:val="24"/>
                <w:szCs w:val="24"/>
              </w:rPr>
              <w:instrText xml:space="preserve"> PAGEREF _Toc2342963 \h </w:instrText>
            </w:r>
            <w:r w:rsidR="00901566" w:rsidRPr="00901566">
              <w:rPr>
                <w:noProof/>
                <w:webHidden/>
                <w:sz w:val="24"/>
                <w:szCs w:val="24"/>
              </w:rPr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01566" w:rsidRPr="00901566">
              <w:rPr>
                <w:noProof/>
                <w:webHidden/>
                <w:sz w:val="24"/>
                <w:szCs w:val="24"/>
              </w:rPr>
              <w:t>1</w:t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1566" w:rsidRPr="00901566" w:rsidRDefault="007038CC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964" w:history="1">
            <w:r w:rsidR="00901566" w:rsidRPr="00901566">
              <w:rPr>
                <w:rStyle w:val="a6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院校简介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|University Introduction</w:t>
            </w:r>
            <w:r w:rsidR="00901566" w:rsidRPr="00901566">
              <w:rPr>
                <w:noProof/>
                <w:webHidden/>
                <w:sz w:val="24"/>
                <w:szCs w:val="24"/>
              </w:rPr>
              <w:tab/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begin"/>
            </w:r>
            <w:r w:rsidR="00901566" w:rsidRPr="00901566">
              <w:rPr>
                <w:noProof/>
                <w:webHidden/>
                <w:sz w:val="24"/>
                <w:szCs w:val="24"/>
              </w:rPr>
              <w:instrText xml:space="preserve"> PAGEREF _Toc2342964 \h </w:instrText>
            </w:r>
            <w:r w:rsidR="00901566" w:rsidRPr="00901566">
              <w:rPr>
                <w:noProof/>
                <w:webHidden/>
                <w:sz w:val="24"/>
                <w:szCs w:val="24"/>
              </w:rPr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01566" w:rsidRPr="00901566">
              <w:rPr>
                <w:noProof/>
                <w:webHidden/>
                <w:sz w:val="24"/>
                <w:szCs w:val="24"/>
              </w:rPr>
              <w:t>1</w:t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1566" w:rsidRPr="00901566" w:rsidRDefault="007038CC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965" w:history="1">
            <w:r w:rsidR="00901566" w:rsidRPr="00901566">
              <w:rPr>
                <w:rStyle w:val="a6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项目特色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|Program Key Points</w:t>
            </w:r>
            <w:r w:rsidR="00901566" w:rsidRPr="00901566">
              <w:rPr>
                <w:noProof/>
                <w:webHidden/>
                <w:sz w:val="24"/>
                <w:szCs w:val="24"/>
              </w:rPr>
              <w:tab/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begin"/>
            </w:r>
            <w:r w:rsidR="00901566" w:rsidRPr="00901566">
              <w:rPr>
                <w:noProof/>
                <w:webHidden/>
                <w:sz w:val="24"/>
                <w:szCs w:val="24"/>
              </w:rPr>
              <w:instrText xml:space="preserve"> PAGEREF _Toc2342965 \h </w:instrText>
            </w:r>
            <w:r w:rsidR="00901566" w:rsidRPr="00901566">
              <w:rPr>
                <w:noProof/>
                <w:webHidden/>
                <w:sz w:val="24"/>
                <w:szCs w:val="24"/>
              </w:rPr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01566" w:rsidRPr="00901566">
              <w:rPr>
                <w:noProof/>
                <w:webHidden/>
                <w:sz w:val="24"/>
                <w:szCs w:val="24"/>
              </w:rPr>
              <w:t>1</w:t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1566" w:rsidRPr="00901566" w:rsidRDefault="007038CC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966" w:history="1">
            <w:r w:rsidR="00901566" w:rsidRPr="00901566">
              <w:rPr>
                <w:rStyle w:val="a6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项目时段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|Program Period</w:t>
            </w:r>
            <w:r w:rsidR="00901566" w:rsidRPr="00901566">
              <w:rPr>
                <w:noProof/>
                <w:webHidden/>
                <w:sz w:val="24"/>
                <w:szCs w:val="24"/>
              </w:rPr>
              <w:tab/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begin"/>
            </w:r>
            <w:r w:rsidR="00901566" w:rsidRPr="00901566">
              <w:rPr>
                <w:noProof/>
                <w:webHidden/>
                <w:sz w:val="24"/>
                <w:szCs w:val="24"/>
              </w:rPr>
              <w:instrText xml:space="preserve"> PAGEREF _Toc2342966 \h </w:instrText>
            </w:r>
            <w:r w:rsidR="00901566" w:rsidRPr="00901566">
              <w:rPr>
                <w:noProof/>
                <w:webHidden/>
                <w:sz w:val="24"/>
                <w:szCs w:val="24"/>
              </w:rPr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01566" w:rsidRPr="00901566">
              <w:rPr>
                <w:noProof/>
                <w:webHidden/>
                <w:sz w:val="24"/>
                <w:szCs w:val="24"/>
              </w:rPr>
              <w:t>2</w:t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1566" w:rsidRPr="00901566" w:rsidRDefault="007038CC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967" w:history="1">
            <w:r w:rsidR="00901566" w:rsidRPr="00901566">
              <w:rPr>
                <w:rStyle w:val="a6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课程设置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|Study Plan</w:t>
            </w:r>
            <w:r w:rsidR="00901566" w:rsidRPr="00901566">
              <w:rPr>
                <w:noProof/>
                <w:webHidden/>
                <w:sz w:val="24"/>
                <w:szCs w:val="24"/>
              </w:rPr>
              <w:tab/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begin"/>
            </w:r>
            <w:r w:rsidR="00901566" w:rsidRPr="00901566">
              <w:rPr>
                <w:noProof/>
                <w:webHidden/>
                <w:sz w:val="24"/>
                <w:szCs w:val="24"/>
              </w:rPr>
              <w:instrText xml:space="preserve"> PAGEREF _Toc2342967 \h </w:instrText>
            </w:r>
            <w:r w:rsidR="00901566" w:rsidRPr="00901566">
              <w:rPr>
                <w:noProof/>
                <w:webHidden/>
                <w:sz w:val="24"/>
                <w:szCs w:val="24"/>
              </w:rPr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01566" w:rsidRPr="00901566">
              <w:rPr>
                <w:noProof/>
                <w:webHidden/>
                <w:sz w:val="24"/>
                <w:szCs w:val="24"/>
              </w:rPr>
              <w:t>2</w:t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1566" w:rsidRPr="00901566" w:rsidRDefault="007038CC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968" w:history="1">
            <w:r w:rsidR="00901566" w:rsidRPr="00901566">
              <w:rPr>
                <w:rStyle w:val="a6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课程说明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|Course Details</w:t>
            </w:r>
            <w:r w:rsidR="00901566" w:rsidRPr="00901566">
              <w:rPr>
                <w:noProof/>
                <w:webHidden/>
                <w:sz w:val="24"/>
                <w:szCs w:val="24"/>
              </w:rPr>
              <w:tab/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begin"/>
            </w:r>
            <w:r w:rsidR="00901566" w:rsidRPr="00901566">
              <w:rPr>
                <w:noProof/>
                <w:webHidden/>
                <w:sz w:val="24"/>
                <w:szCs w:val="24"/>
              </w:rPr>
              <w:instrText xml:space="preserve"> PAGEREF _Toc2342968 \h </w:instrText>
            </w:r>
            <w:r w:rsidR="00901566" w:rsidRPr="00901566">
              <w:rPr>
                <w:noProof/>
                <w:webHidden/>
                <w:sz w:val="24"/>
                <w:szCs w:val="24"/>
              </w:rPr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01566" w:rsidRPr="00901566">
              <w:rPr>
                <w:noProof/>
                <w:webHidden/>
                <w:sz w:val="24"/>
                <w:szCs w:val="24"/>
              </w:rPr>
              <w:t>3</w:t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1566" w:rsidRPr="00901566" w:rsidRDefault="007038CC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969" w:history="1">
            <w:r w:rsidR="00901566" w:rsidRPr="00901566">
              <w:rPr>
                <w:rStyle w:val="a6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海外生活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|Living Abroad</w:t>
            </w:r>
            <w:r w:rsidR="00901566" w:rsidRPr="00901566">
              <w:rPr>
                <w:noProof/>
                <w:webHidden/>
                <w:sz w:val="24"/>
                <w:szCs w:val="24"/>
              </w:rPr>
              <w:tab/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begin"/>
            </w:r>
            <w:r w:rsidR="00901566" w:rsidRPr="00901566">
              <w:rPr>
                <w:noProof/>
                <w:webHidden/>
                <w:sz w:val="24"/>
                <w:szCs w:val="24"/>
              </w:rPr>
              <w:instrText xml:space="preserve"> PAGEREF _Toc2342969 \h </w:instrText>
            </w:r>
            <w:r w:rsidR="00901566" w:rsidRPr="00901566">
              <w:rPr>
                <w:noProof/>
                <w:webHidden/>
                <w:sz w:val="24"/>
                <w:szCs w:val="24"/>
              </w:rPr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01566" w:rsidRPr="00901566">
              <w:rPr>
                <w:noProof/>
                <w:webHidden/>
                <w:sz w:val="24"/>
                <w:szCs w:val="24"/>
              </w:rPr>
              <w:t>5</w:t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1566" w:rsidRPr="00901566" w:rsidRDefault="007038CC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970" w:history="1">
            <w:r w:rsidR="00901566" w:rsidRPr="00901566">
              <w:rPr>
                <w:rStyle w:val="a6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项目费用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|Program Fee</w:t>
            </w:r>
            <w:r w:rsidR="00901566" w:rsidRPr="00901566">
              <w:rPr>
                <w:noProof/>
                <w:webHidden/>
                <w:sz w:val="24"/>
                <w:szCs w:val="24"/>
              </w:rPr>
              <w:tab/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begin"/>
            </w:r>
            <w:r w:rsidR="00901566" w:rsidRPr="00901566">
              <w:rPr>
                <w:noProof/>
                <w:webHidden/>
                <w:sz w:val="24"/>
                <w:szCs w:val="24"/>
              </w:rPr>
              <w:instrText xml:space="preserve"> PAGEREF _Toc2342970 \h </w:instrText>
            </w:r>
            <w:r w:rsidR="00901566" w:rsidRPr="00901566">
              <w:rPr>
                <w:noProof/>
                <w:webHidden/>
                <w:sz w:val="24"/>
                <w:szCs w:val="24"/>
              </w:rPr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01566" w:rsidRPr="00901566">
              <w:rPr>
                <w:noProof/>
                <w:webHidden/>
                <w:sz w:val="24"/>
                <w:szCs w:val="24"/>
              </w:rPr>
              <w:t>6</w:t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1566" w:rsidRPr="00901566" w:rsidRDefault="007038CC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971" w:history="1">
            <w:r w:rsidR="00901566" w:rsidRPr="00901566">
              <w:rPr>
                <w:rStyle w:val="a6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申请条件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|Program Requirement</w:t>
            </w:r>
            <w:r w:rsidR="00901566" w:rsidRPr="00901566">
              <w:rPr>
                <w:noProof/>
                <w:webHidden/>
                <w:sz w:val="24"/>
                <w:szCs w:val="24"/>
              </w:rPr>
              <w:tab/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begin"/>
            </w:r>
            <w:r w:rsidR="00901566" w:rsidRPr="00901566">
              <w:rPr>
                <w:noProof/>
                <w:webHidden/>
                <w:sz w:val="24"/>
                <w:szCs w:val="24"/>
              </w:rPr>
              <w:instrText xml:space="preserve"> PAGEREF _Toc2342971 \h </w:instrText>
            </w:r>
            <w:r w:rsidR="00901566" w:rsidRPr="00901566">
              <w:rPr>
                <w:noProof/>
                <w:webHidden/>
                <w:sz w:val="24"/>
                <w:szCs w:val="24"/>
              </w:rPr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01566" w:rsidRPr="00901566">
              <w:rPr>
                <w:noProof/>
                <w:webHidden/>
                <w:sz w:val="24"/>
                <w:szCs w:val="24"/>
              </w:rPr>
              <w:t>7</w:t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1566" w:rsidRPr="00901566" w:rsidRDefault="007038CC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972" w:history="1">
            <w:r w:rsidR="00901566" w:rsidRPr="00901566">
              <w:rPr>
                <w:rStyle w:val="a6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申请流程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|Participation Process</w:t>
            </w:r>
            <w:r w:rsidR="00901566" w:rsidRPr="00901566">
              <w:rPr>
                <w:noProof/>
                <w:webHidden/>
                <w:sz w:val="24"/>
                <w:szCs w:val="24"/>
              </w:rPr>
              <w:tab/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begin"/>
            </w:r>
            <w:r w:rsidR="00901566" w:rsidRPr="00901566">
              <w:rPr>
                <w:noProof/>
                <w:webHidden/>
                <w:sz w:val="24"/>
                <w:szCs w:val="24"/>
              </w:rPr>
              <w:instrText xml:space="preserve"> PAGEREF _Toc2342972 \h </w:instrText>
            </w:r>
            <w:r w:rsidR="00901566" w:rsidRPr="00901566">
              <w:rPr>
                <w:noProof/>
                <w:webHidden/>
                <w:sz w:val="24"/>
                <w:szCs w:val="24"/>
              </w:rPr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01566" w:rsidRPr="00901566">
              <w:rPr>
                <w:noProof/>
                <w:webHidden/>
                <w:sz w:val="24"/>
                <w:szCs w:val="24"/>
              </w:rPr>
              <w:t>7</w:t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1566" w:rsidRPr="00901566" w:rsidRDefault="007038CC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973" w:history="1">
            <w:r w:rsidR="00901566" w:rsidRPr="00901566">
              <w:rPr>
                <w:rStyle w:val="a6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报名方式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|Sign Up</w:t>
            </w:r>
            <w:r w:rsidR="00901566" w:rsidRPr="00901566">
              <w:rPr>
                <w:noProof/>
                <w:webHidden/>
                <w:sz w:val="24"/>
                <w:szCs w:val="24"/>
              </w:rPr>
              <w:tab/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begin"/>
            </w:r>
            <w:r w:rsidR="00901566" w:rsidRPr="00901566">
              <w:rPr>
                <w:noProof/>
                <w:webHidden/>
                <w:sz w:val="24"/>
                <w:szCs w:val="24"/>
              </w:rPr>
              <w:instrText xml:space="preserve"> PAGEREF _Toc2342973 \h </w:instrText>
            </w:r>
            <w:r w:rsidR="00901566" w:rsidRPr="00901566">
              <w:rPr>
                <w:noProof/>
                <w:webHidden/>
                <w:sz w:val="24"/>
                <w:szCs w:val="24"/>
              </w:rPr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01566" w:rsidRPr="00901566">
              <w:rPr>
                <w:noProof/>
                <w:webHidden/>
                <w:sz w:val="24"/>
                <w:szCs w:val="24"/>
              </w:rPr>
              <w:t>7</w:t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01566" w:rsidRPr="00901566" w:rsidRDefault="007038CC">
          <w:pPr>
            <w:pStyle w:val="10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2342974" w:history="1">
            <w:r w:rsidR="00901566" w:rsidRPr="00901566">
              <w:rPr>
                <w:rStyle w:val="a6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往期精彩</w:t>
            </w:r>
            <w:r w:rsidR="00901566" w:rsidRPr="00901566">
              <w:rPr>
                <w:rStyle w:val="a6"/>
                <w:rFonts w:ascii="Calibri" w:eastAsia="黑体" w:hAnsi="Calibri"/>
                <w:noProof/>
                <w:sz w:val="24"/>
                <w:szCs w:val="24"/>
              </w:rPr>
              <w:t>|Program Retrospect</w:t>
            </w:r>
            <w:r w:rsidR="00901566" w:rsidRPr="00901566">
              <w:rPr>
                <w:noProof/>
                <w:webHidden/>
                <w:sz w:val="24"/>
                <w:szCs w:val="24"/>
              </w:rPr>
              <w:tab/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begin"/>
            </w:r>
            <w:r w:rsidR="00901566" w:rsidRPr="00901566">
              <w:rPr>
                <w:noProof/>
                <w:webHidden/>
                <w:sz w:val="24"/>
                <w:szCs w:val="24"/>
              </w:rPr>
              <w:instrText xml:space="preserve"> PAGEREF _Toc2342974 \h </w:instrText>
            </w:r>
            <w:r w:rsidR="00901566" w:rsidRPr="00901566">
              <w:rPr>
                <w:noProof/>
                <w:webHidden/>
                <w:sz w:val="24"/>
                <w:szCs w:val="24"/>
              </w:rPr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separate"/>
            </w:r>
            <w:r w:rsidR="00901566" w:rsidRPr="00901566">
              <w:rPr>
                <w:noProof/>
                <w:webHidden/>
                <w:sz w:val="24"/>
                <w:szCs w:val="24"/>
              </w:rPr>
              <w:t>8</w:t>
            </w:r>
            <w:r w:rsidR="00901566" w:rsidRPr="00901566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D6ACF" w:rsidRDefault="00142729">
          <w:pPr>
            <w:spacing w:line="360" w:lineRule="auto"/>
            <w:rPr>
              <w:szCs w:val="21"/>
            </w:rPr>
          </w:pPr>
          <w:r>
            <w:rPr>
              <w:b/>
              <w:bCs/>
              <w:szCs w:val="21"/>
              <w:lang w:val="zh-CN"/>
            </w:rPr>
            <w:fldChar w:fldCharType="end"/>
          </w:r>
        </w:p>
      </w:sdtContent>
    </w:sdt>
    <w:p w:rsidR="005D6ACF" w:rsidRDefault="005D6ACF">
      <w:pPr>
        <w:pStyle w:val="a8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:rsidR="005D6ACF" w:rsidRDefault="005D6ACF">
      <w:pPr>
        <w:pStyle w:val="a8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:rsidR="005D6ACF" w:rsidRDefault="005D6ACF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  <w:sectPr w:rsidR="005D6ACF">
          <w:headerReference w:type="default" r:id="rId10"/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7030A0"/>
            <w:left w:val="dashDotStroked" w:sz="24" w:space="24" w:color="7030A0"/>
            <w:bottom w:val="dashDotStroked" w:sz="24" w:space="24" w:color="7030A0"/>
            <w:right w:val="dashDotStroked" w:sz="24" w:space="24" w:color="7030A0"/>
          </w:pgBorders>
          <w:cols w:space="425"/>
          <w:docGrid w:type="lines" w:linePitch="312"/>
        </w:sectPr>
      </w:pPr>
    </w:p>
    <w:p w:rsidR="005D6ACF" w:rsidRDefault="00142729">
      <w:pPr>
        <w:jc w:val="center"/>
        <w:rPr>
          <w:rFonts w:ascii="Calibri" w:eastAsia="黑体" w:hAnsi="Calibri"/>
          <w:color w:val="7030A0"/>
          <w:sz w:val="40"/>
          <w:szCs w:val="28"/>
        </w:rPr>
      </w:pPr>
      <w:bookmarkStart w:id="1" w:name="_Hlk1031987"/>
      <w:r>
        <w:rPr>
          <w:rFonts w:ascii="Calibri" w:eastAsia="黑体" w:hAnsi="Calibri" w:hint="eastAsia"/>
          <w:color w:val="7030A0"/>
          <w:sz w:val="40"/>
          <w:szCs w:val="28"/>
        </w:rPr>
        <w:lastRenderedPageBreak/>
        <w:t>美国华盛顿大学学期学分</w:t>
      </w:r>
      <w:r>
        <w:rPr>
          <w:rFonts w:ascii="Calibri" w:eastAsia="黑体" w:hAnsi="Calibri"/>
          <w:color w:val="7030A0"/>
          <w:sz w:val="40"/>
          <w:szCs w:val="28"/>
        </w:rPr>
        <w:t>项目</w:t>
      </w:r>
    </w:p>
    <w:bookmarkEnd w:id="1"/>
    <w:p w:rsidR="005D6ACF" w:rsidRDefault="00142729">
      <w:pPr>
        <w:jc w:val="center"/>
        <w:rPr>
          <w:rFonts w:ascii="Calibri" w:eastAsia="黑体" w:hAnsi="Calibri"/>
          <w:color w:val="262626" w:themeColor="text1" w:themeTint="D9"/>
          <w:sz w:val="36"/>
          <w:szCs w:val="28"/>
        </w:rPr>
      </w:pPr>
      <w:r>
        <w:rPr>
          <w:rFonts w:ascii="Calibri" w:eastAsia="黑体" w:hAnsi="Calibri"/>
          <w:color w:val="262626" w:themeColor="text1" w:themeTint="D9"/>
          <w:sz w:val="36"/>
          <w:szCs w:val="28"/>
        </w:rPr>
        <w:t>2019</w:t>
      </w:r>
      <w:r>
        <w:rPr>
          <w:rFonts w:ascii="Calibri" w:eastAsia="黑体" w:hAnsi="Calibri"/>
          <w:color w:val="262626" w:themeColor="text1" w:themeTint="D9"/>
          <w:sz w:val="36"/>
          <w:szCs w:val="28"/>
        </w:rPr>
        <w:t>年度招生简章</w:t>
      </w:r>
    </w:p>
    <w:p w:rsidR="005D6ACF" w:rsidRDefault="00142729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2" w:name="_Toc2342962"/>
      <w:r>
        <w:rPr>
          <w:rFonts w:ascii="Calibri" w:eastAsia="黑体" w:hAnsi="Calibri"/>
          <w:b w:val="0"/>
          <w:color w:val="7030A0"/>
          <w:sz w:val="30"/>
          <w:szCs w:val="30"/>
        </w:rPr>
        <w:t>基本信息</w:t>
      </w:r>
      <w:r>
        <w:rPr>
          <w:rFonts w:ascii="Calibri" w:eastAsia="黑体" w:hAnsi="Calibri"/>
          <w:b w:val="0"/>
          <w:color w:val="7030A0"/>
          <w:sz w:val="30"/>
          <w:szCs w:val="30"/>
        </w:rPr>
        <w:t>|Basic Information</w:t>
      </w:r>
      <w:bookmarkEnd w:id="2"/>
    </w:p>
    <w:p w:rsidR="005D6ACF" w:rsidRDefault="00142729">
      <w:pPr>
        <w:pStyle w:val="a8"/>
        <w:numPr>
          <w:ilvl w:val="0"/>
          <w:numId w:val="2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/>
          <w:color w:val="000000" w:themeColor="text1"/>
          <w:szCs w:val="21"/>
        </w:rPr>
        <w:t>项目标题：</w:t>
      </w:r>
      <w:r>
        <w:rPr>
          <w:rFonts w:ascii="Calibri" w:eastAsia="黑体" w:hAnsi="Calibri" w:hint="eastAsia"/>
          <w:color w:val="000000" w:themeColor="text1"/>
          <w:szCs w:val="21"/>
        </w:rPr>
        <w:t>美国华盛顿大学学期学分项目（代码：</w:t>
      </w:r>
      <w:r>
        <w:rPr>
          <w:rFonts w:ascii="Calibri" w:eastAsia="黑体" w:hAnsi="Calibri" w:hint="eastAsia"/>
          <w:color w:val="000000" w:themeColor="text1"/>
          <w:szCs w:val="21"/>
        </w:rPr>
        <w:t>OM</w:t>
      </w:r>
      <w:r>
        <w:rPr>
          <w:rFonts w:ascii="Calibri" w:eastAsia="黑体" w:hAnsi="Calibri"/>
          <w:color w:val="000000" w:themeColor="text1"/>
          <w:szCs w:val="21"/>
        </w:rPr>
        <w:t>26</w:t>
      </w:r>
      <w:r>
        <w:rPr>
          <w:rFonts w:ascii="Calibri" w:eastAsia="黑体" w:hAnsi="Calibri" w:hint="eastAsia"/>
          <w:color w:val="000000" w:themeColor="text1"/>
          <w:szCs w:val="21"/>
        </w:rPr>
        <w:t>C-UW-GCP</w:t>
      </w:r>
      <w:r>
        <w:rPr>
          <w:rFonts w:ascii="Calibri" w:eastAsia="黑体" w:hAnsi="Calibri" w:hint="eastAsia"/>
          <w:color w:val="000000" w:themeColor="text1"/>
          <w:szCs w:val="21"/>
        </w:rPr>
        <w:t>）</w:t>
      </w:r>
    </w:p>
    <w:p w:rsidR="005D6ACF" w:rsidRDefault="00142729">
      <w:pPr>
        <w:pStyle w:val="a8"/>
        <w:numPr>
          <w:ilvl w:val="0"/>
          <w:numId w:val="2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/>
          <w:color w:val="000000" w:themeColor="text1"/>
          <w:szCs w:val="21"/>
        </w:rPr>
        <w:t>主办单位：</w:t>
      </w:r>
      <w:r>
        <w:rPr>
          <w:rFonts w:ascii="Calibri" w:eastAsia="黑体" w:hAnsi="Calibri" w:hint="eastAsia"/>
          <w:color w:val="000000" w:themeColor="text1"/>
          <w:szCs w:val="21"/>
        </w:rPr>
        <w:t>华盛顿大学国际项目及英语语言中心、</w:t>
      </w:r>
      <w:r>
        <w:rPr>
          <w:rFonts w:ascii="Calibri" w:eastAsia="黑体" w:hAnsi="Calibri"/>
          <w:color w:val="000000" w:themeColor="text1"/>
          <w:szCs w:val="21"/>
        </w:rPr>
        <w:t>环球翔飞教育集团</w:t>
      </w:r>
    </w:p>
    <w:p w:rsidR="005D6ACF" w:rsidRDefault="005D6ACF">
      <w:pPr>
        <w:spacing w:line="400" w:lineRule="exact"/>
        <w:jc w:val="left"/>
        <w:rPr>
          <w:rFonts w:ascii="Calibri" w:eastAsia="黑体" w:hAnsi="Calibri"/>
          <w:color w:val="000000" w:themeColor="text1"/>
          <w:szCs w:val="21"/>
        </w:rPr>
      </w:pPr>
    </w:p>
    <w:p w:rsidR="005D6ACF" w:rsidRDefault="00142729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3" w:name="_Toc2342963"/>
      <w:r>
        <w:rPr>
          <w:rFonts w:ascii="Calibri" w:eastAsia="黑体" w:hAnsi="Calibri" w:hint="eastAsia"/>
          <w:b w:val="0"/>
          <w:color w:val="7030A0"/>
          <w:sz w:val="30"/>
          <w:szCs w:val="30"/>
        </w:rPr>
        <w:t>项目导语</w:t>
      </w:r>
      <w:r>
        <w:rPr>
          <w:rFonts w:ascii="Calibri" w:eastAsia="黑体" w:hAnsi="Calibri"/>
          <w:b w:val="0"/>
          <w:color w:val="7030A0"/>
          <w:sz w:val="30"/>
          <w:szCs w:val="30"/>
        </w:rPr>
        <w:t>|</w:t>
      </w:r>
      <w:r>
        <w:rPr>
          <w:rFonts w:ascii="Calibri" w:eastAsia="黑体" w:hAnsi="Calibri" w:hint="eastAsia"/>
          <w:b w:val="0"/>
          <w:color w:val="7030A0"/>
          <w:sz w:val="30"/>
          <w:szCs w:val="30"/>
        </w:rPr>
        <w:t>Program</w:t>
      </w:r>
      <w:r>
        <w:rPr>
          <w:rFonts w:ascii="Calibri" w:eastAsia="黑体" w:hAnsi="Calibri"/>
          <w:b w:val="0"/>
          <w:color w:val="7030A0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7030A0"/>
          <w:sz w:val="30"/>
          <w:szCs w:val="30"/>
        </w:rPr>
        <w:t>Lead-in</w:t>
      </w:r>
      <w:bookmarkEnd w:id="3"/>
    </w:p>
    <w:p w:rsidR="005D6ACF" w:rsidRDefault="00142729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为进一步加强和推动世界主要国家间的高等教育交流，培养国际化人才，华盛顿大学面向全世界优秀学生开设学期学分课程项目。学生可根据自身的专业兴趣选择项目进行学习，完成学业并通过考试可获得华盛顿大学的学分。学生在学习各领域先进知识的同时，可以充分体验美国文化，提高英语能力，为今后成长积累宝贵经验。</w:t>
      </w:r>
    </w:p>
    <w:p w:rsidR="005D6ACF" w:rsidRDefault="005D6ACF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:rsidR="005D6ACF" w:rsidRDefault="00142729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4" w:name="_Toc2342964"/>
      <w:r>
        <w:rPr>
          <w:rFonts w:ascii="Calibri" w:eastAsia="黑体" w:hAnsi="Calibri" w:hint="eastAsia"/>
          <w:b w:val="0"/>
          <w:color w:val="7030A0"/>
          <w:sz w:val="30"/>
          <w:szCs w:val="30"/>
        </w:rPr>
        <w:t>院校简介</w:t>
      </w:r>
      <w:r>
        <w:rPr>
          <w:rFonts w:ascii="Calibri" w:eastAsia="黑体" w:hAnsi="Calibri"/>
          <w:b w:val="0"/>
          <w:color w:val="7030A0"/>
          <w:sz w:val="30"/>
          <w:szCs w:val="30"/>
        </w:rPr>
        <w:t>|University Introduction</w:t>
      </w:r>
      <w:bookmarkEnd w:id="4"/>
    </w:p>
    <w:p w:rsidR="005D6ACF" w:rsidRDefault="00142729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华盛顿大学（</w:t>
      </w:r>
      <w:r>
        <w:rPr>
          <w:rFonts w:ascii="Calibri" w:eastAsia="黑体" w:hAnsi="Calibri" w:cs="Calibri"/>
        </w:rPr>
        <w:t>University of Washington</w:t>
      </w:r>
      <w:r>
        <w:rPr>
          <w:rFonts w:ascii="Calibri" w:eastAsia="黑体" w:hAnsi="Calibri" w:cs="Calibri"/>
        </w:rPr>
        <w:t>）</w:t>
      </w:r>
      <w:r>
        <w:rPr>
          <w:rFonts w:ascii="Calibri" w:eastAsia="黑体" w:hAnsi="Calibri" w:cs="Calibri" w:hint="eastAsia"/>
        </w:rPr>
        <w:t>创建于</w:t>
      </w:r>
      <w:r>
        <w:rPr>
          <w:rFonts w:ascii="Calibri" w:eastAsia="黑体" w:hAnsi="Calibri" w:cs="Calibri"/>
        </w:rPr>
        <w:t>1861</w:t>
      </w:r>
      <w:r>
        <w:rPr>
          <w:rFonts w:ascii="Calibri" w:eastAsia="黑体" w:hAnsi="Calibri" w:cs="Calibri"/>
        </w:rPr>
        <w:t>年，坐落在美国华盛顿州的西雅图市的华盛顿大学，是美国西岸历史最悠久的大学，被誉为</w:t>
      </w:r>
      <w:r>
        <w:rPr>
          <w:rFonts w:ascii="Calibri" w:eastAsia="黑体" w:hAnsi="Calibri" w:cs="Calibri"/>
        </w:rPr>
        <w:t>“</w:t>
      </w:r>
      <w:r>
        <w:rPr>
          <w:rFonts w:ascii="Calibri" w:eastAsia="黑体" w:hAnsi="Calibri" w:cs="Calibri"/>
        </w:rPr>
        <w:t>公立常春藤</w:t>
      </w:r>
      <w:r>
        <w:rPr>
          <w:rFonts w:ascii="Calibri" w:eastAsia="黑体" w:hAnsi="Calibri" w:cs="Calibri"/>
        </w:rPr>
        <w:t>”</w:t>
      </w:r>
      <w:r>
        <w:rPr>
          <w:rFonts w:ascii="Calibri" w:eastAsia="黑体" w:hAnsi="Calibri" w:cs="Calibri"/>
        </w:rPr>
        <w:t>。</w:t>
      </w:r>
      <w:r>
        <w:rPr>
          <w:rFonts w:ascii="Calibri" w:eastAsia="黑体" w:hAnsi="Calibri" w:cs="Calibri"/>
        </w:rPr>
        <w:t>USNEWS</w:t>
      </w:r>
      <w:r>
        <w:rPr>
          <w:rFonts w:ascii="Calibri" w:eastAsia="黑体" w:hAnsi="Calibri" w:cs="Calibri"/>
        </w:rPr>
        <w:t>发布的</w:t>
      </w:r>
      <w:r>
        <w:rPr>
          <w:rFonts w:ascii="Calibri" w:eastAsia="黑体" w:hAnsi="Calibri" w:cs="Calibri"/>
        </w:rPr>
        <w:t>2018</w:t>
      </w:r>
      <w:r>
        <w:rPr>
          <w:rFonts w:ascii="Calibri" w:eastAsia="黑体" w:hAnsi="Calibri" w:cs="Calibri"/>
        </w:rPr>
        <w:t>美国大学排名中，华盛顿大学位于全美综合排名第</w:t>
      </w:r>
      <w:r>
        <w:rPr>
          <w:rFonts w:ascii="Calibri" w:eastAsia="黑体" w:hAnsi="Calibri" w:cs="Calibri"/>
        </w:rPr>
        <w:t>56</w:t>
      </w:r>
      <w:r>
        <w:rPr>
          <w:rFonts w:ascii="Calibri" w:eastAsia="黑体" w:hAnsi="Calibri" w:cs="Calibri"/>
        </w:rPr>
        <w:t>位，公立大学第</w:t>
      </w:r>
      <w:r>
        <w:rPr>
          <w:rFonts w:ascii="Calibri" w:eastAsia="黑体" w:hAnsi="Calibri" w:cs="Calibri"/>
        </w:rPr>
        <w:t>18</w:t>
      </w:r>
      <w:r>
        <w:rPr>
          <w:rFonts w:ascii="Calibri" w:eastAsia="黑体" w:hAnsi="Calibri" w:cs="Calibri"/>
        </w:rPr>
        <w:t>位。</w:t>
      </w:r>
      <w:r>
        <w:rPr>
          <w:rFonts w:ascii="Calibri" w:eastAsia="黑体" w:hAnsi="Calibri" w:cs="Calibri"/>
        </w:rPr>
        <w:t>UW</w:t>
      </w:r>
      <w:r>
        <w:rPr>
          <w:rFonts w:ascii="Calibri" w:eastAsia="黑体" w:hAnsi="Calibri" w:cs="Calibri"/>
        </w:rPr>
        <w:t>的生物医药学、地质学、计算机科学等学科都排名世界前列。</w:t>
      </w:r>
    </w:p>
    <w:p w:rsidR="005D6ACF" w:rsidRDefault="005D6ACF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:rsidR="005D6ACF" w:rsidRDefault="00142729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5" w:name="_Toc2342965"/>
      <w:r>
        <w:rPr>
          <w:rFonts w:ascii="Calibri" w:eastAsia="黑体" w:hAnsi="Calibri" w:hint="eastAsia"/>
          <w:b w:val="0"/>
          <w:color w:val="7030A0"/>
          <w:sz w:val="30"/>
          <w:szCs w:val="30"/>
        </w:rPr>
        <w:t>项目特色</w:t>
      </w:r>
      <w:r>
        <w:rPr>
          <w:rFonts w:ascii="Calibri" w:eastAsia="黑体" w:hAnsi="Calibri"/>
          <w:b w:val="0"/>
          <w:color w:val="7030A0"/>
          <w:sz w:val="30"/>
          <w:szCs w:val="30"/>
        </w:rPr>
        <w:t>|Program Key Points</w:t>
      </w:r>
      <w:bookmarkEnd w:id="5"/>
    </w:p>
    <w:p w:rsidR="005D6ACF" w:rsidRDefault="00142729">
      <w:pPr>
        <w:pStyle w:val="a8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名校风采：走进世界顶尖学术殿堂，感受不一样的学术风采和教学理念。</w:t>
      </w:r>
    </w:p>
    <w:p w:rsidR="005D6ACF" w:rsidRDefault="00142729">
      <w:pPr>
        <w:pStyle w:val="a8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活动丰富：除可参加学术讨论、学生社团外，主办方还会在周末组织学生游览西雅图知名景点。</w:t>
      </w:r>
    </w:p>
    <w:p w:rsidR="005D6ACF" w:rsidRDefault="00142729">
      <w:pPr>
        <w:pStyle w:val="a8"/>
        <w:widowControl/>
        <w:numPr>
          <w:ilvl w:val="0"/>
          <w:numId w:val="3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本校资源：学生与本校学生一起上课，待遇资源同享；绝佳的英语和学习环境。</w:t>
      </w:r>
    </w:p>
    <w:p w:rsidR="005D6ACF" w:rsidRDefault="00142729">
      <w:pPr>
        <w:pStyle w:val="a8"/>
        <w:widowControl/>
        <w:numPr>
          <w:ilvl w:val="0"/>
          <w:numId w:val="3"/>
        </w:numPr>
        <w:spacing w:line="400" w:lineRule="exact"/>
        <w:ind w:firstLineChars="0"/>
        <w:jc w:val="left"/>
      </w:pPr>
      <w:r>
        <w:rPr>
          <w:rFonts w:ascii="Calibri" w:eastAsia="黑体" w:hAnsi="Calibri" w:cs="Calibri" w:hint="eastAsia"/>
        </w:rPr>
        <w:t>安心服务：专业服务，让留学变简单，让参加者和家人更安心。</w:t>
      </w:r>
      <w:r>
        <w:br w:type="page"/>
      </w:r>
    </w:p>
    <w:p w:rsidR="005D6ACF" w:rsidRDefault="00142729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6" w:name="_Toc2342966"/>
      <w:r>
        <w:rPr>
          <w:rFonts w:ascii="Calibri" w:eastAsia="黑体" w:hAnsi="Calibri" w:hint="eastAsia"/>
          <w:b w:val="0"/>
          <w:color w:val="7030A0"/>
          <w:sz w:val="30"/>
          <w:szCs w:val="30"/>
        </w:rPr>
        <w:lastRenderedPageBreak/>
        <w:t>项目时段</w:t>
      </w:r>
      <w:r>
        <w:rPr>
          <w:rFonts w:ascii="Calibri" w:eastAsia="黑体" w:hAnsi="Calibri"/>
          <w:b w:val="0"/>
          <w:color w:val="7030A0"/>
          <w:sz w:val="30"/>
          <w:szCs w:val="30"/>
        </w:rPr>
        <w:t>|Program Period</w:t>
      </w:r>
      <w:bookmarkEnd w:id="6"/>
    </w:p>
    <w:p w:rsidR="005D6ACF" w:rsidRDefault="005D6ACF">
      <w:pPr>
        <w:spacing w:line="400" w:lineRule="exact"/>
        <w:ind w:leftChars="200" w:left="420" w:firstLineChars="200" w:firstLine="420"/>
        <w:jc w:val="right"/>
        <w:rPr>
          <w:rFonts w:ascii="Calibri" w:eastAsia="黑体" w:hAnsi="Calibri" w:cs="Calibri"/>
        </w:rPr>
      </w:pPr>
    </w:p>
    <w:tbl>
      <w:tblPr>
        <w:tblStyle w:val="a7"/>
        <w:tblW w:w="9736" w:type="dxa"/>
        <w:tblLayout w:type="fixed"/>
        <w:tblLook w:val="04A0" w:firstRow="1" w:lastRow="0" w:firstColumn="1" w:lastColumn="0" w:noHBand="0" w:noVBand="1"/>
      </w:tblPr>
      <w:tblGrid>
        <w:gridCol w:w="2434"/>
        <w:gridCol w:w="2434"/>
        <w:gridCol w:w="2434"/>
        <w:gridCol w:w="2434"/>
      </w:tblGrid>
      <w:tr w:rsidR="005D6ACF">
        <w:tc>
          <w:tcPr>
            <w:tcW w:w="2434" w:type="dxa"/>
            <w:shd w:val="clear" w:color="auto" w:fill="7030A0"/>
            <w:vAlign w:val="center"/>
          </w:tcPr>
          <w:p w:rsidR="005D6ACF" w:rsidRDefault="00142729">
            <w:pPr>
              <w:pStyle w:val="a8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/>
                <w:color w:val="FFFFFF" w:themeColor="background1"/>
                <w:szCs w:val="21"/>
              </w:rPr>
            </w:pPr>
            <w:r>
              <w:rPr>
                <w:rFonts w:ascii="Calibri" w:eastAsia="黑体" w:hAnsi="Calibri" w:cs="Calibri" w:hint="eastAsia"/>
                <w:b/>
                <w:color w:val="FFFFFF" w:themeColor="background1"/>
                <w:szCs w:val="21"/>
              </w:rPr>
              <w:t>学期选择</w:t>
            </w:r>
          </w:p>
        </w:tc>
        <w:tc>
          <w:tcPr>
            <w:tcW w:w="2434" w:type="dxa"/>
            <w:shd w:val="clear" w:color="auto" w:fill="7030A0"/>
            <w:vAlign w:val="center"/>
          </w:tcPr>
          <w:p w:rsidR="005D6ACF" w:rsidRDefault="00142729">
            <w:pPr>
              <w:pStyle w:val="a8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/>
                <w:color w:val="FFFFFF" w:themeColor="background1"/>
                <w:szCs w:val="21"/>
              </w:rPr>
            </w:pPr>
            <w:r>
              <w:rPr>
                <w:rFonts w:ascii="Calibri" w:eastAsia="黑体" w:hAnsi="Calibri" w:cs="Calibri" w:hint="eastAsia"/>
                <w:b/>
                <w:color w:val="FFFFFF" w:themeColor="background1"/>
                <w:szCs w:val="21"/>
              </w:rPr>
              <w:t>项目开始</w:t>
            </w:r>
          </w:p>
        </w:tc>
        <w:tc>
          <w:tcPr>
            <w:tcW w:w="2434" w:type="dxa"/>
            <w:shd w:val="clear" w:color="auto" w:fill="7030A0"/>
            <w:vAlign w:val="center"/>
          </w:tcPr>
          <w:p w:rsidR="005D6ACF" w:rsidRDefault="00142729">
            <w:pPr>
              <w:pStyle w:val="a8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/>
                <w:color w:val="FFFFFF" w:themeColor="background1"/>
                <w:szCs w:val="21"/>
              </w:rPr>
            </w:pPr>
            <w:r>
              <w:rPr>
                <w:rFonts w:ascii="Calibri" w:eastAsia="黑体" w:hAnsi="Calibri" w:cs="Calibri" w:hint="eastAsia"/>
                <w:b/>
                <w:color w:val="FFFFFF" w:themeColor="background1"/>
                <w:szCs w:val="21"/>
              </w:rPr>
              <w:t>项目结束</w:t>
            </w:r>
          </w:p>
        </w:tc>
        <w:tc>
          <w:tcPr>
            <w:tcW w:w="2434" w:type="dxa"/>
            <w:shd w:val="clear" w:color="auto" w:fill="7030A0"/>
            <w:vAlign w:val="center"/>
          </w:tcPr>
          <w:p w:rsidR="005D6ACF" w:rsidRDefault="00142729">
            <w:pPr>
              <w:pStyle w:val="a8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b/>
                <w:color w:val="FFFFFF" w:themeColor="background1"/>
                <w:szCs w:val="21"/>
              </w:rPr>
            </w:pPr>
            <w:r>
              <w:rPr>
                <w:rFonts w:ascii="Calibri" w:eastAsia="黑体" w:hAnsi="Calibri" w:cs="Calibri" w:hint="eastAsia"/>
                <w:b/>
                <w:color w:val="FFFFFF" w:themeColor="background1"/>
                <w:szCs w:val="21"/>
              </w:rPr>
              <w:t>报名截至</w:t>
            </w:r>
          </w:p>
        </w:tc>
      </w:tr>
      <w:tr w:rsidR="005D6ACF">
        <w:tc>
          <w:tcPr>
            <w:tcW w:w="2434" w:type="dxa"/>
            <w:vAlign w:val="center"/>
          </w:tcPr>
          <w:p w:rsidR="005D6ACF" w:rsidRDefault="00142729">
            <w:pPr>
              <w:pStyle w:val="a8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szCs w:val="21"/>
              </w:rPr>
            </w:pPr>
            <w:r>
              <w:rPr>
                <w:rFonts w:ascii="Calibri" w:eastAsia="黑体" w:hAnsi="Calibri" w:cs="Calibri" w:hint="eastAsia"/>
                <w:szCs w:val="21"/>
              </w:rPr>
              <w:t>秋季学期</w:t>
            </w:r>
          </w:p>
        </w:tc>
        <w:tc>
          <w:tcPr>
            <w:tcW w:w="2434" w:type="dxa"/>
            <w:vAlign w:val="center"/>
          </w:tcPr>
          <w:p w:rsidR="005D6ACF" w:rsidRDefault="00142729">
            <w:pPr>
              <w:pStyle w:val="a8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szCs w:val="21"/>
              </w:rPr>
            </w:pP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2019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年</w:t>
            </w:r>
            <w:r>
              <w:rPr>
                <w:rFonts w:ascii="Calibri" w:eastAsia="黑体" w:hAnsi="Calibri" w:cs="微软雅黑" w:hint="eastAsia"/>
                <w:color w:val="000000" w:themeColor="text1"/>
                <w:szCs w:val="21"/>
              </w:rPr>
              <w:t>0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9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月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18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日</w:t>
            </w:r>
          </w:p>
        </w:tc>
        <w:tc>
          <w:tcPr>
            <w:tcW w:w="2434" w:type="dxa"/>
            <w:vAlign w:val="center"/>
          </w:tcPr>
          <w:p w:rsidR="005D6ACF" w:rsidRDefault="00142729">
            <w:pPr>
              <w:pStyle w:val="a8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szCs w:val="21"/>
              </w:rPr>
            </w:pP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2019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年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12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月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13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日</w:t>
            </w:r>
          </w:p>
        </w:tc>
        <w:tc>
          <w:tcPr>
            <w:tcW w:w="2434" w:type="dxa"/>
            <w:vAlign w:val="center"/>
          </w:tcPr>
          <w:p w:rsidR="005D6ACF" w:rsidRDefault="00142729">
            <w:pPr>
              <w:pStyle w:val="a8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szCs w:val="21"/>
              </w:rPr>
            </w:pP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2019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年</w:t>
            </w:r>
            <w:r>
              <w:rPr>
                <w:rFonts w:ascii="Calibri" w:eastAsia="黑体" w:hAnsi="Calibri" w:cs="微软雅黑" w:hint="eastAsia"/>
                <w:color w:val="000000" w:themeColor="text1"/>
                <w:szCs w:val="21"/>
              </w:rPr>
              <w:t>0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6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月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15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日</w:t>
            </w:r>
          </w:p>
        </w:tc>
      </w:tr>
      <w:tr w:rsidR="005D6ACF">
        <w:tc>
          <w:tcPr>
            <w:tcW w:w="2434" w:type="dxa"/>
            <w:vAlign w:val="center"/>
          </w:tcPr>
          <w:p w:rsidR="005D6ACF" w:rsidRDefault="00142729">
            <w:pPr>
              <w:pStyle w:val="a8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szCs w:val="21"/>
              </w:rPr>
            </w:pPr>
            <w:r>
              <w:rPr>
                <w:rFonts w:ascii="Calibri" w:eastAsia="黑体" w:hAnsi="Calibri" w:cs="Calibri" w:hint="eastAsia"/>
                <w:szCs w:val="21"/>
              </w:rPr>
              <w:t>冬季学期</w:t>
            </w:r>
          </w:p>
        </w:tc>
        <w:tc>
          <w:tcPr>
            <w:tcW w:w="2434" w:type="dxa"/>
            <w:vAlign w:val="center"/>
          </w:tcPr>
          <w:p w:rsidR="005D6ACF" w:rsidRDefault="00142729">
            <w:pPr>
              <w:pStyle w:val="a8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szCs w:val="21"/>
              </w:rPr>
            </w:pP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2019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年</w:t>
            </w:r>
            <w:r>
              <w:rPr>
                <w:rFonts w:ascii="Calibri" w:eastAsia="黑体" w:hAnsi="Calibri" w:cs="微软雅黑" w:hint="eastAsia"/>
                <w:color w:val="000000" w:themeColor="text1"/>
                <w:szCs w:val="21"/>
              </w:rPr>
              <w:t>12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月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2</w:t>
            </w:r>
            <w:r>
              <w:rPr>
                <w:rFonts w:ascii="Calibri" w:eastAsia="黑体" w:hAnsi="Calibri" w:cs="微软雅黑" w:hint="eastAsia"/>
                <w:color w:val="000000" w:themeColor="text1"/>
                <w:szCs w:val="21"/>
              </w:rPr>
              <w:t>9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日</w:t>
            </w:r>
          </w:p>
        </w:tc>
        <w:tc>
          <w:tcPr>
            <w:tcW w:w="2434" w:type="dxa"/>
            <w:vAlign w:val="center"/>
          </w:tcPr>
          <w:p w:rsidR="005D6ACF" w:rsidRDefault="00142729">
            <w:pPr>
              <w:pStyle w:val="a8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szCs w:val="21"/>
              </w:rPr>
            </w:pP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20</w:t>
            </w:r>
            <w:r>
              <w:rPr>
                <w:rFonts w:ascii="Calibri" w:eastAsia="黑体" w:hAnsi="Calibri" w:cs="微软雅黑" w:hint="eastAsia"/>
                <w:color w:val="000000" w:themeColor="text1"/>
                <w:szCs w:val="21"/>
              </w:rPr>
              <w:t>20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年</w:t>
            </w:r>
            <w:r>
              <w:rPr>
                <w:rFonts w:ascii="Calibri" w:eastAsia="黑体" w:hAnsi="Calibri" w:cs="微软雅黑" w:hint="eastAsia"/>
                <w:color w:val="000000" w:themeColor="text1"/>
                <w:szCs w:val="21"/>
              </w:rPr>
              <w:t>03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月</w:t>
            </w:r>
            <w:r>
              <w:rPr>
                <w:rFonts w:ascii="Calibri" w:eastAsia="黑体" w:hAnsi="Calibri" w:cs="微软雅黑" w:hint="eastAsia"/>
                <w:color w:val="000000" w:themeColor="text1"/>
                <w:szCs w:val="21"/>
              </w:rPr>
              <w:t>20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日</w:t>
            </w:r>
          </w:p>
        </w:tc>
        <w:tc>
          <w:tcPr>
            <w:tcW w:w="2434" w:type="dxa"/>
            <w:vAlign w:val="center"/>
          </w:tcPr>
          <w:p w:rsidR="005D6ACF" w:rsidRDefault="00142729">
            <w:pPr>
              <w:pStyle w:val="a8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szCs w:val="21"/>
              </w:rPr>
            </w:pP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20</w:t>
            </w:r>
            <w:r w:rsidR="008878F0">
              <w:rPr>
                <w:rFonts w:ascii="Calibri" w:eastAsia="黑体" w:hAnsi="Calibri" w:cs="微软雅黑" w:hint="eastAsia"/>
                <w:color w:val="000000" w:themeColor="text1"/>
                <w:szCs w:val="21"/>
              </w:rPr>
              <w:t>19</w:t>
            </w:r>
            <w:bookmarkStart w:id="7" w:name="_GoBack"/>
            <w:bookmarkEnd w:id="7"/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年</w:t>
            </w:r>
            <w:r w:rsidR="001751B2">
              <w:rPr>
                <w:rFonts w:ascii="Calibri" w:eastAsia="黑体" w:hAnsi="Calibri" w:cs="微软雅黑"/>
                <w:color w:val="000000" w:themeColor="text1"/>
                <w:szCs w:val="21"/>
              </w:rPr>
              <w:t>10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月</w:t>
            </w:r>
            <w:r>
              <w:rPr>
                <w:rFonts w:ascii="Calibri" w:eastAsia="黑体" w:hAnsi="Calibri" w:cs="微软雅黑" w:hint="eastAsia"/>
                <w:color w:val="000000" w:themeColor="text1"/>
                <w:szCs w:val="21"/>
              </w:rPr>
              <w:t>20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日</w:t>
            </w:r>
          </w:p>
        </w:tc>
      </w:tr>
      <w:tr w:rsidR="005D6ACF">
        <w:tc>
          <w:tcPr>
            <w:tcW w:w="2434" w:type="dxa"/>
            <w:vAlign w:val="center"/>
          </w:tcPr>
          <w:p w:rsidR="005D6ACF" w:rsidRDefault="00142729">
            <w:pPr>
              <w:pStyle w:val="a8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szCs w:val="21"/>
              </w:rPr>
            </w:pPr>
            <w:r>
              <w:rPr>
                <w:rFonts w:ascii="Calibri" w:eastAsia="黑体" w:hAnsi="Calibri" w:cs="Calibri" w:hint="eastAsia"/>
                <w:szCs w:val="21"/>
              </w:rPr>
              <w:t>春季学期</w:t>
            </w:r>
          </w:p>
        </w:tc>
        <w:tc>
          <w:tcPr>
            <w:tcW w:w="2434" w:type="dxa"/>
            <w:vAlign w:val="center"/>
          </w:tcPr>
          <w:p w:rsidR="005D6ACF" w:rsidRDefault="00142729">
            <w:pPr>
              <w:pStyle w:val="a8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szCs w:val="21"/>
              </w:rPr>
            </w:pP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20</w:t>
            </w:r>
            <w:r>
              <w:rPr>
                <w:rFonts w:ascii="Calibri" w:eastAsia="黑体" w:hAnsi="Calibri" w:cs="微软雅黑" w:hint="eastAsia"/>
                <w:color w:val="000000" w:themeColor="text1"/>
                <w:szCs w:val="21"/>
              </w:rPr>
              <w:t>20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年</w:t>
            </w:r>
            <w:r>
              <w:rPr>
                <w:rFonts w:ascii="Calibri" w:eastAsia="黑体" w:hAnsi="Calibri" w:cs="微软雅黑" w:hint="eastAsia"/>
                <w:color w:val="000000" w:themeColor="text1"/>
                <w:szCs w:val="21"/>
              </w:rPr>
              <w:t>03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月</w:t>
            </w:r>
            <w:r>
              <w:rPr>
                <w:rFonts w:ascii="Calibri" w:eastAsia="黑体" w:hAnsi="Calibri" w:cs="微软雅黑" w:hint="eastAsia"/>
                <w:color w:val="000000" w:themeColor="text1"/>
                <w:szCs w:val="21"/>
              </w:rPr>
              <w:t>23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日</w:t>
            </w:r>
          </w:p>
        </w:tc>
        <w:tc>
          <w:tcPr>
            <w:tcW w:w="2434" w:type="dxa"/>
            <w:vAlign w:val="center"/>
          </w:tcPr>
          <w:p w:rsidR="005D6ACF" w:rsidRDefault="00142729">
            <w:pPr>
              <w:pStyle w:val="a8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szCs w:val="21"/>
              </w:rPr>
            </w:pP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20</w:t>
            </w:r>
            <w:r>
              <w:rPr>
                <w:rFonts w:ascii="Calibri" w:eastAsia="黑体" w:hAnsi="Calibri" w:cs="微软雅黑" w:hint="eastAsia"/>
                <w:color w:val="000000" w:themeColor="text1"/>
                <w:szCs w:val="21"/>
              </w:rPr>
              <w:t>20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年</w:t>
            </w:r>
            <w:r>
              <w:rPr>
                <w:rFonts w:ascii="Calibri" w:eastAsia="黑体" w:hAnsi="Calibri" w:cs="微软雅黑" w:hint="eastAsia"/>
                <w:color w:val="000000" w:themeColor="text1"/>
                <w:szCs w:val="21"/>
              </w:rPr>
              <w:t>06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月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1</w:t>
            </w:r>
            <w:r>
              <w:rPr>
                <w:rFonts w:ascii="Calibri" w:eastAsia="黑体" w:hAnsi="Calibri" w:cs="微软雅黑" w:hint="eastAsia"/>
                <w:color w:val="000000" w:themeColor="text1"/>
                <w:szCs w:val="21"/>
              </w:rPr>
              <w:t>2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日</w:t>
            </w:r>
          </w:p>
        </w:tc>
        <w:tc>
          <w:tcPr>
            <w:tcW w:w="2434" w:type="dxa"/>
            <w:vAlign w:val="center"/>
          </w:tcPr>
          <w:p w:rsidR="005D6ACF" w:rsidRDefault="00142729">
            <w:pPr>
              <w:pStyle w:val="a8"/>
              <w:spacing w:line="400" w:lineRule="exact"/>
              <w:ind w:firstLineChars="0" w:firstLine="0"/>
              <w:jc w:val="center"/>
              <w:rPr>
                <w:rFonts w:ascii="Calibri" w:eastAsia="黑体" w:hAnsi="Calibri" w:cs="Calibri"/>
                <w:szCs w:val="21"/>
              </w:rPr>
            </w:pP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2020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年</w:t>
            </w:r>
            <w:r>
              <w:rPr>
                <w:rFonts w:ascii="Calibri" w:eastAsia="黑体" w:hAnsi="Calibri" w:cs="微软雅黑" w:hint="eastAsia"/>
                <w:color w:val="000000" w:themeColor="text1"/>
                <w:szCs w:val="21"/>
              </w:rPr>
              <w:t>0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1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月</w:t>
            </w:r>
            <w:r>
              <w:rPr>
                <w:rFonts w:ascii="Calibri" w:eastAsia="黑体" w:hAnsi="Calibri" w:cs="微软雅黑" w:hint="eastAsia"/>
                <w:color w:val="000000" w:themeColor="text1"/>
                <w:szCs w:val="21"/>
              </w:rPr>
              <w:t>11</w:t>
            </w:r>
            <w:r>
              <w:rPr>
                <w:rFonts w:ascii="Calibri" w:eastAsia="黑体" w:hAnsi="Calibri" w:cs="微软雅黑"/>
                <w:color w:val="000000" w:themeColor="text1"/>
                <w:szCs w:val="21"/>
              </w:rPr>
              <w:t>日</w:t>
            </w:r>
          </w:p>
        </w:tc>
      </w:tr>
    </w:tbl>
    <w:p w:rsidR="005D6ACF" w:rsidRDefault="00142729">
      <w:pPr>
        <w:spacing w:line="400" w:lineRule="exact"/>
        <w:ind w:leftChars="200" w:left="420" w:firstLineChars="200" w:firstLine="420"/>
        <w:jc w:val="right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注：希望秋季入住学校宿舍的同学，需在</w:t>
      </w:r>
      <w:r>
        <w:rPr>
          <w:rFonts w:ascii="Calibri" w:eastAsia="黑体" w:hAnsi="Calibri" w:cs="Calibri"/>
        </w:rPr>
        <w:t>2019</w:t>
      </w:r>
      <w:r>
        <w:rPr>
          <w:rFonts w:ascii="Calibri" w:eastAsia="黑体" w:hAnsi="Calibri" w:cs="Calibri"/>
        </w:rPr>
        <w:t>年</w:t>
      </w:r>
      <w:r>
        <w:rPr>
          <w:rFonts w:ascii="Calibri" w:eastAsia="黑体" w:hAnsi="Calibri" w:cs="Calibri"/>
        </w:rPr>
        <w:t>5</w:t>
      </w:r>
      <w:r>
        <w:rPr>
          <w:rFonts w:ascii="Calibri" w:eastAsia="黑体" w:hAnsi="Calibri" w:cs="Calibri"/>
        </w:rPr>
        <w:t>月</w:t>
      </w:r>
      <w:r>
        <w:rPr>
          <w:rFonts w:ascii="Calibri" w:eastAsia="黑体" w:hAnsi="Calibri" w:cs="Calibri"/>
        </w:rPr>
        <w:t>15</w:t>
      </w:r>
      <w:r>
        <w:rPr>
          <w:rFonts w:ascii="Calibri" w:eastAsia="黑体" w:hAnsi="Calibri" w:cs="Calibri"/>
        </w:rPr>
        <w:t>日前提交报名材料。</w:t>
      </w:r>
    </w:p>
    <w:p w:rsidR="005D6ACF" w:rsidRDefault="005D6ACF">
      <w:pPr>
        <w:pStyle w:val="a8"/>
        <w:spacing w:line="400" w:lineRule="exact"/>
        <w:ind w:firstLineChars="0" w:firstLine="0"/>
        <w:jc w:val="right"/>
        <w:rPr>
          <w:sz w:val="20"/>
        </w:rPr>
      </w:pPr>
    </w:p>
    <w:p w:rsidR="005D6ACF" w:rsidRDefault="00142729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8" w:name="_Toc2342967"/>
      <w:r>
        <w:rPr>
          <w:rFonts w:ascii="Calibri" w:eastAsia="黑体" w:hAnsi="Calibri" w:hint="eastAsia"/>
          <w:b w:val="0"/>
          <w:color w:val="7030A0"/>
          <w:sz w:val="30"/>
          <w:szCs w:val="30"/>
        </w:rPr>
        <w:t>课程设置</w:t>
      </w:r>
      <w:r>
        <w:rPr>
          <w:rFonts w:ascii="Calibri" w:eastAsia="黑体" w:hAnsi="Calibri"/>
          <w:b w:val="0"/>
          <w:color w:val="7030A0"/>
          <w:sz w:val="30"/>
          <w:szCs w:val="30"/>
        </w:rPr>
        <w:t>|</w:t>
      </w:r>
      <w:r>
        <w:rPr>
          <w:rFonts w:ascii="Calibri" w:eastAsia="黑体" w:hAnsi="Calibri" w:hint="eastAsia"/>
          <w:b w:val="0"/>
          <w:color w:val="7030A0"/>
          <w:sz w:val="30"/>
          <w:szCs w:val="30"/>
        </w:rPr>
        <w:t>Study</w:t>
      </w:r>
      <w:r>
        <w:rPr>
          <w:rFonts w:ascii="Calibri" w:eastAsia="黑体" w:hAnsi="Calibri"/>
          <w:b w:val="0"/>
          <w:color w:val="7030A0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7030A0"/>
          <w:sz w:val="30"/>
          <w:szCs w:val="30"/>
        </w:rPr>
        <w:t>Plan</w:t>
      </w:r>
      <w:bookmarkEnd w:id="8"/>
    </w:p>
    <w:p w:rsidR="005D6ACF" w:rsidRDefault="00142729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此项目可让学生根据自己的语言水平和专业背景，选择适合自己的难度和课程内容，灵活组合。请按语言成绩在以下三个</w:t>
      </w:r>
      <w:r>
        <w:rPr>
          <w:rFonts w:ascii="Calibri" w:eastAsia="黑体" w:hAnsi="Calibri" w:cs="Calibri"/>
        </w:rPr>
        <w:t>level</w:t>
      </w:r>
      <w:r>
        <w:rPr>
          <w:rFonts w:ascii="Calibri" w:eastAsia="黑体" w:hAnsi="Calibri" w:cs="Calibri"/>
        </w:rPr>
        <w:t>中选择对应课程：</w:t>
      </w:r>
    </w:p>
    <w:p w:rsidR="005D6ACF" w:rsidRDefault="00142729">
      <w:pPr>
        <w:pStyle w:val="a8"/>
        <w:numPr>
          <w:ilvl w:val="0"/>
          <w:numId w:val="4"/>
        </w:numPr>
        <w:spacing w:line="400" w:lineRule="exact"/>
        <w:ind w:firstLineChars="0"/>
        <w:rPr>
          <w:rFonts w:ascii="Calibri" w:eastAsia="黑体" w:hAnsi="Calibri" w:cs="Calibri"/>
          <w:color w:val="7030A0"/>
        </w:rPr>
      </w:pPr>
      <w:r>
        <w:rPr>
          <w:rFonts w:ascii="Calibri" w:eastAsia="黑体" w:hAnsi="Calibri" w:cs="Calibri"/>
          <w:color w:val="7030A0"/>
        </w:rPr>
        <w:t>IEP Level</w:t>
      </w:r>
      <w:r>
        <w:rPr>
          <w:rFonts w:ascii="Calibri" w:eastAsia="黑体" w:hAnsi="Calibri" w:cs="Calibri"/>
          <w:color w:val="7030A0"/>
        </w:rPr>
        <w:t>（初级课程）</w:t>
      </w:r>
    </w:p>
    <w:p w:rsidR="005D6ACF" w:rsidRDefault="00142729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语言要求：托福</w:t>
      </w:r>
      <w:r>
        <w:rPr>
          <w:rFonts w:ascii="Calibri" w:eastAsia="黑体" w:hAnsi="Calibri" w:cs="Calibri"/>
        </w:rPr>
        <w:t>69-75</w:t>
      </w:r>
      <w:r>
        <w:rPr>
          <w:rFonts w:ascii="Calibri" w:eastAsia="黑体" w:hAnsi="Calibri" w:cs="Calibri"/>
        </w:rPr>
        <w:t>分且各子项均不低于</w:t>
      </w:r>
      <w:r>
        <w:rPr>
          <w:rFonts w:ascii="Calibri" w:eastAsia="黑体" w:hAnsi="Calibri" w:cs="Calibri"/>
        </w:rPr>
        <w:t>15</w:t>
      </w:r>
      <w:r>
        <w:rPr>
          <w:rFonts w:ascii="Calibri" w:eastAsia="黑体" w:hAnsi="Calibri" w:cs="Calibri"/>
        </w:rPr>
        <w:t>分，或雅思</w:t>
      </w:r>
      <w:r>
        <w:rPr>
          <w:rFonts w:ascii="Calibri" w:eastAsia="黑体" w:hAnsi="Calibri" w:cs="Calibri"/>
        </w:rPr>
        <w:t>6.0</w:t>
      </w:r>
      <w:r>
        <w:rPr>
          <w:rFonts w:ascii="Calibri" w:eastAsia="黑体" w:hAnsi="Calibri" w:cs="Calibri"/>
        </w:rPr>
        <w:t>分且各子项均不低于</w:t>
      </w:r>
      <w:r>
        <w:rPr>
          <w:rFonts w:ascii="Calibri" w:eastAsia="黑体" w:hAnsi="Calibri" w:cs="Calibri"/>
        </w:rPr>
        <w:t>5.5</w:t>
      </w:r>
    </w:p>
    <w:p w:rsidR="005D6ACF" w:rsidRDefault="00142729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课程内容：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Advising Seminar*</w:t>
      </w:r>
      <w:r>
        <w:rPr>
          <w:rFonts w:ascii="Calibri" w:eastAsia="黑体" w:hAnsi="Calibri" w:cs="Calibri"/>
        </w:rPr>
        <w:t>（</w:t>
      </w:r>
      <w:r>
        <w:rPr>
          <w:rFonts w:ascii="Calibri" w:eastAsia="黑体" w:hAnsi="Calibri" w:cs="Calibri"/>
        </w:rPr>
        <w:t>3</w:t>
      </w:r>
      <w:r>
        <w:rPr>
          <w:rFonts w:ascii="Calibri" w:eastAsia="黑体" w:hAnsi="Calibri" w:cs="Calibri"/>
        </w:rPr>
        <w:t>学分）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Applied Academic Skills</w:t>
      </w:r>
      <w:r>
        <w:rPr>
          <w:rFonts w:ascii="Calibri" w:eastAsia="黑体" w:hAnsi="Calibri" w:cs="Calibri"/>
        </w:rPr>
        <w:t>（</w:t>
      </w:r>
      <w:r>
        <w:rPr>
          <w:rFonts w:ascii="Calibri" w:eastAsia="黑体" w:hAnsi="Calibri" w:cs="Calibri"/>
        </w:rPr>
        <w:t>5</w:t>
      </w:r>
      <w:r>
        <w:rPr>
          <w:rFonts w:ascii="Calibri" w:eastAsia="黑体" w:hAnsi="Calibri" w:cs="Calibri"/>
        </w:rPr>
        <w:t>学分）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Academic Reading and Writing</w:t>
      </w:r>
      <w:r>
        <w:rPr>
          <w:rFonts w:ascii="Calibri" w:eastAsia="黑体" w:hAnsi="Calibri" w:cs="Calibri"/>
        </w:rPr>
        <w:t>（</w:t>
      </w:r>
      <w:r>
        <w:rPr>
          <w:rFonts w:ascii="Calibri" w:eastAsia="黑体" w:hAnsi="Calibri" w:cs="Calibri"/>
        </w:rPr>
        <w:t>10</w:t>
      </w:r>
      <w:r>
        <w:rPr>
          <w:rFonts w:ascii="Calibri" w:eastAsia="黑体" w:hAnsi="Calibri" w:cs="Calibri"/>
        </w:rPr>
        <w:t>学分）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Intensive English elective course</w:t>
      </w:r>
      <w:r>
        <w:rPr>
          <w:rFonts w:ascii="Calibri" w:eastAsia="黑体" w:hAnsi="Calibri" w:cs="Calibri"/>
        </w:rPr>
        <w:t>（</w:t>
      </w:r>
      <w:r>
        <w:rPr>
          <w:rFonts w:ascii="Calibri" w:eastAsia="黑体" w:hAnsi="Calibri" w:cs="Calibri"/>
        </w:rPr>
        <w:t>5</w:t>
      </w:r>
      <w:r>
        <w:rPr>
          <w:rFonts w:ascii="Calibri" w:eastAsia="黑体" w:hAnsi="Calibri" w:cs="Calibri"/>
        </w:rPr>
        <w:t>学分）</w:t>
      </w:r>
    </w:p>
    <w:p w:rsidR="005D6ACF" w:rsidRDefault="00142729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此</w:t>
      </w:r>
      <w:r>
        <w:rPr>
          <w:rFonts w:ascii="Calibri" w:eastAsia="黑体" w:hAnsi="Calibri" w:cs="Calibri"/>
        </w:rPr>
        <w:t>level</w:t>
      </w:r>
      <w:r>
        <w:rPr>
          <w:rFonts w:ascii="Calibri" w:eastAsia="黑体" w:hAnsi="Calibri" w:cs="Calibri"/>
        </w:rPr>
        <w:t>旨在提高学生的学术英语综合能力，通过课堂互动提高听说读写四种技能。</w:t>
      </w:r>
    </w:p>
    <w:p w:rsidR="005D6ACF" w:rsidRDefault="005D6ACF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:rsidR="005D6ACF" w:rsidRDefault="00142729">
      <w:pPr>
        <w:pStyle w:val="a8"/>
        <w:numPr>
          <w:ilvl w:val="0"/>
          <w:numId w:val="4"/>
        </w:numPr>
        <w:spacing w:line="400" w:lineRule="exact"/>
        <w:ind w:firstLineChars="0"/>
        <w:rPr>
          <w:rFonts w:ascii="Calibri" w:eastAsia="黑体" w:hAnsi="Calibri" w:cs="Calibri"/>
          <w:color w:val="7030A0"/>
        </w:rPr>
      </w:pPr>
      <w:r>
        <w:rPr>
          <w:rFonts w:ascii="Calibri" w:eastAsia="黑体" w:hAnsi="Calibri" w:cs="Calibri"/>
          <w:color w:val="7030A0"/>
        </w:rPr>
        <w:t>Academic Bridge Level</w:t>
      </w:r>
      <w:r>
        <w:rPr>
          <w:rFonts w:ascii="Calibri" w:eastAsia="黑体" w:hAnsi="Calibri" w:cs="Calibri"/>
          <w:color w:val="7030A0"/>
        </w:rPr>
        <w:t>（中级课程）</w:t>
      </w:r>
    </w:p>
    <w:p w:rsidR="005D6ACF" w:rsidRDefault="00142729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语言要求：托福</w:t>
      </w:r>
      <w:r>
        <w:rPr>
          <w:rFonts w:ascii="Calibri" w:eastAsia="黑体" w:hAnsi="Calibri" w:cs="Calibri"/>
        </w:rPr>
        <w:t>76-91</w:t>
      </w:r>
      <w:r>
        <w:rPr>
          <w:rFonts w:ascii="Calibri" w:eastAsia="黑体" w:hAnsi="Calibri" w:cs="Calibri"/>
        </w:rPr>
        <w:t>分且各子项均不低于</w:t>
      </w:r>
      <w:r>
        <w:rPr>
          <w:rFonts w:ascii="Calibri" w:eastAsia="黑体" w:hAnsi="Calibri" w:cs="Calibri"/>
        </w:rPr>
        <w:t>17</w:t>
      </w:r>
      <w:r>
        <w:rPr>
          <w:rFonts w:ascii="Calibri" w:eastAsia="黑体" w:hAnsi="Calibri" w:cs="Calibri"/>
        </w:rPr>
        <w:t>分，或雅思</w:t>
      </w:r>
      <w:r>
        <w:rPr>
          <w:rFonts w:ascii="Calibri" w:eastAsia="黑体" w:hAnsi="Calibri" w:cs="Calibri"/>
        </w:rPr>
        <w:t>6.5</w:t>
      </w:r>
      <w:r>
        <w:rPr>
          <w:rFonts w:ascii="Calibri" w:eastAsia="黑体" w:hAnsi="Calibri" w:cs="Calibri"/>
        </w:rPr>
        <w:t>分且各子项均不低于</w:t>
      </w:r>
      <w:r>
        <w:rPr>
          <w:rFonts w:ascii="Calibri" w:eastAsia="黑体" w:hAnsi="Calibri" w:cs="Calibri"/>
        </w:rPr>
        <w:t>6.0</w:t>
      </w:r>
    </w:p>
    <w:p w:rsidR="005D6ACF" w:rsidRDefault="00142729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课程内容：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Advising Seminar*</w:t>
      </w:r>
      <w:r>
        <w:rPr>
          <w:rFonts w:ascii="Calibri" w:eastAsia="黑体" w:hAnsi="Calibri" w:cs="Calibri"/>
        </w:rPr>
        <w:t>（</w:t>
      </w:r>
      <w:r>
        <w:rPr>
          <w:rFonts w:ascii="Calibri" w:eastAsia="黑体" w:hAnsi="Calibri" w:cs="Calibri"/>
        </w:rPr>
        <w:t>3</w:t>
      </w:r>
      <w:r>
        <w:rPr>
          <w:rFonts w:ascii="Calibri" w:eastAsia="黑体" w:hAnsi="Calibri" w:cs="Calibri"/>
        </w:rPr>
        <w:t>学分）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International studies course</w:t>
      </w:r>
      <w:r>
        <w:rPr>
          <w:rFonts w:ascii="Calibri" w:eastAsia="黑体" w:hAnsi="Calibri" w:cs="Calibri"/>
        </w:rPr>
        <w:t>（</w:t>
      </w:r>
      <w:r>
        <w:rPr>
          <w:rFonts w:ascii="Calibri" w:eastAsia="黑体" w:hAnsi="Calibri" w:cs="Calibri"/>
        </w:rPr>
        <w:t>5</w:t>
      </w:r>
      <w:r>
        <w:rPr>
          <w:rFonts w:ascii="Calibri" w:eastAsia="黑体" w:hAnsi="Calibri" w:cs="Calibri"/>
        </w:rPr>
        <w:t>学分）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Academic English Program</w:t>
      </w:r>
      <w:r>
        <w:rPr>
          <w:rFonts w:ascii="Calibri" w:eastAsia="黑体" w:hAnsi="Calibri" w:cs="Calibri"/>
        </w:rPr>
        <w:t>（</w:t>
      </w:r>
      <w:r>
        <w:rPr>
          <w:rFonts w:ascii="Calibri" w:eastAsia="黑体" w:hAnsi="Calibri" w:cs="Calibri"/>
        </w:rPr>
        <w:t>5</w:t>
      </w:r>
      <w:r>
        <w:rPr>
          <w:rFonts w:ascii="Calibri" w:eastAsia="黑体" w:hAnsi="Calibri" w:cs="Calibri"/>
        </w:rPr>
        <w:t>学分）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Academic English Program or UW Elective (depending on language test scores)</w:t>
      </w:r>
      <w:r>
        <w:rPr>
          <w:rFonts w:ascii="Calibri" w:eastAsia="黑体" w:hAnsi="Calibri" w:cs="Calibri"/>
        </w:rPr>
        <w:t>（</w:t>
      </w:r>
      <w:r>
        <w:rPr>
          <w:rFonts w:ascii="Calibri" w:eastAsia="黑体" w:hAnsi="Calibri" w:cs="Calibri"/>
        </w:rPr>
        <w:t>5</w:t>
      </w:r>
      <w:r>
        <w:rPr>
          <w:rFonts w:ascii="Calibri" w:eastAsia="黑体" w:hAnsi="Calibri" w:cs="Calibri"/>
        </w:rPr>
        <w:t>学分）</w:t>
      </w:r>
    </w:p>
    <w:p w:rsidR="005D6ACF" w:rsidRDefault="00142729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此</w:t>
      </w:r>
      <w:r>
        <w:rPr>
          <w:rFonts w:ascii="Calibri" w:eastAsia="黑体" w:hAnsi="Calibri" w:cs="Calibri"/>
        </w:rPr>
        <w:t>level</w:t>
      </w:r>
      <w:r>
        <w:rPr>
          <w:rFonts w:ascii="Calibri" w:eastAsia="黑体" w:hAnsi="Calibri" w:cs="Calibri"/>
        </w:rPr>
        <w:t>旨在提高学生的学术英语能力，还涉及国际政治经济环境等课题研究。选修课则需要学生根据自身专业以及课程的可选择性自行选择。</w:t>
      </w:r>
    </w:p>
    <w:p w:rsidR="005D6ACF" w:rsidRDefault="00142729">
      <w:pPr>
        <w:widowControl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br w:type="page"/>
      </w:r>
    </w:p>
    <w:p w:rsidR="005D6ACF" w:rsidRDefault="00142729">
      <w:pPr>
        <w:pStyle w:val="a8"/>
        <w:numPr>
          <w:ilvl w:val="0"/>
          <w:numId w:val="4"/>
        </w:numPr>
        <w:spacing w:line="400" w:lineRule="exact"/>
        <w:ind w:firstLineChars="0"/>
        <w:rPr>
          <w:rFonts w:ascii="Calibri" w:eastAsia="黑体" w:hAnsi="Calibri" w:cs="Calibri"/>
          <w:color w:val="7030A0"/>
        </w:rPr>
      </w:pPr>
      <w:r>
        <w:rPr>
          <w:rFonts w:ascii="Calibri" w:eastAsia="黑体" w:hAnsi="Calibri" w:cs="Calibri"/>
          <w:color w:val="7030A0"/>
        </w:rPr>
        <w:lastRenderedPageBreak/>
        <w:t>UW elective Level</w:t>
      </w:r>
      <w:r>
        <w:rPr>
          <w:rFonts w:ascii="Calibri" w:eastAsia="黑体" w:hAnsi="Calibri" w:cs="Calibri"/>
          <w:color w:val="7030A0"/>
        </w:rPr>
        <w:t>（高级课程）</w:t>
      </w:r>
    </w:p>
    <w:p w:rsidR="005D6ACF" w:rsidRDefault="00142729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语言要求：托福不低于</w:t>
      </w:r>
      <w:r>
        <w:rPr>
          <w:rFonts w:ascii="Calibri" w:eastAsia="黑体" w:hAnsi="Calibri" w:cs="Calibri"/>
        </w:rPr>
        <w:t>92</w:t>
      </w:r>
      <w:r>
        <w:rPr>
          <w:rFonts w:ascii="Calibri" w:eastAsia="黑体" w:hAnsi="Calibri" w:cs="Calibri"/>
        </w:rPr>
        <w:t>分且各子项均不低于</w:t>
      </w:r>
      <w:r>
        <w:rPr>
          <w:rFonts w:ascii="Calibri" w:eastAsia="黑体" w:hAnsi="Calibri" w:cs="Calibri"/>
        </w:rPr>
        <w:t>17</w:t>
      </w:r>
      <w:r>
        <w:rPr>
          <w:rFonts w:ascii="Calibri" w:eastAsia="黑体" w:hAnsi="Calibri" w:cs="Calibri"/>
        </w:rPr>
        <w:t>分，或雅思</w:t>
      </w:r>
      <w:r>
        <w:rPr>
          <w:rFonts w:ascii="Calibri" w:eastAsia="黑体" w:hAnsi="Calibri" w:cs="Calibri"/>
        </w:rPr>
        <w:t>7.0</w:t>
      </w:r>
      <w:r>
        <w:rPr>
          <w:rFonts w:ascii="Calibri" w:eastAsia="黑体" w:hAnsi="Calibri" w:cs="Calibri"/>
        </w:rPr>
        <w:t>分且各子项均不低于</w:t>
      </w:r>
      <w:r>
        <w:rPr>
          <w:rFonts w:ascii="Calibri" w:eastAsia="黑体" w:hAnsi="Calibri" w:cs="Calibri"/>
        </w:rPr>
        <w:t>6.5</w:t>
      </w:r>
    </w:p>
    <w:p w:rsidR="005D6ACF" w:rsidRDefault="00142729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课程内容：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Advising Seminar*</w:t>
      </w:r>
      <w:r>
        <w:rPr>
          <w:rFonts w:ascii="Calibri" w:eastAsia="黑体" w:hAnsi="Calibri" w:cs="Calibri"/>
        </w:rPr>
        <w:t>（</w:t>
      </w:r>
      <w:r>
        <w:rPr>
          <w:rFonts w:ascii="Calibri" w:eastAsia="黑体" w:hAnsi="Calibri" w:cs="Calibri"/>
        </w:rPr>
        <w:t>3</w:t>
      </w:r>
      <w:r>
        <w:rPr>
          <w:rFonts w:ascii="Calibri" w:eastAsia="黑体" w:hAnsi="Calibri" w:cs="Calibri"/>
        </w:rPr>
        <w:t>学分）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International studies course</w:t>
      </w:r>
      <w:r>
        <w:rPr>
          <w:rFonts w:ascii="Calibri" w:eastAsia="黑体" w:hAnsi="Calibri" w:cs="Calibri"/>
        </w:rPr>
        <w:t>（</w:t>
      </w:r>
      <w:r>
        <w:rPr>
          <w:rFonts w:ascii="Calibri" w:eastAsia="黑体" w:hAnsi="Calibri" w:cs="Calibri"/>
        </w:rPr>
        <w:t>5</w:t>
      </w:r>
      <w:r>
        <w:rPr>
          <w:rFonts w:ascii="Calibri" w:eastAsia="黑体" w:hAnsi="Calibri" w:cs="Calibri"/>
        </w:rPr>
        <w:t>学分）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 xml:space="preserve">UW elective 1 </w:t>
      </w:r>
      <w:r>
        <w:rPr>
          <w:rFonts w:ascii="Calibri" w:eastAsia="黑体" w:hAnsi="Calibri" w:cs="Calibri"/>
        </w:rPr>
        <w:t>（</w:t>
      </w:r>
      <w:r>
        <w:rPr>
          <w:rFonts w:ascii="Calibri" w:eastAsia="黑体" w:hAnsi="Calibri" w:cs="Calibri"/>
        </w:rPr>
        <w:t>5</w:t>
      </w:r>
      <w:r>
        <w:rPr>
          <w:rFonts w:ascii="Calibri" w:eastAsia="黑体" w:hAnsi="Calibri" w:cs="Calibri"/>
        </w:rPr>
        <w:t>学分）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 xml:space="preserve">UW elective 2 </w:t>
      </w:r>
      <w:r>
        <w:rPr>
          <w:rFonts w:ascii="Calibri" w:eastAsia="黑体" w:hAnsi="Calibri" w:cs="Calibri"/>
        </w:rPr>
        <w:t>（</w:t>
      </w:r>
      <w:r>
        <w:rPr>
          <w:rFonts w:ascii="Calibri" w:eastAsia="黑体" w:hAnsi="Calibri" w:cs="Calibri"/>
        </w:rPr>
        <w:t>5</w:t>
      </w:r>
      <w:r>
        <w:rPr>
          <w:rFonts w:ascii="Calibri" w:eastAsia="黑体" w:hAnsi="Calibri" w:cs="Calibri"/>
        </w:rPr>
        <w:t>学分）</w:t>
      </w:r>
    </w:p>
    <w:p w:rsidR="005D6ACF" w:rsidRDefault="00142729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此</w:t>
      </w:r>
      <w:r>
        <w:rPr>
          <w:rFonts w:ascii="Calibri" w:eastAsia="黑体" w:hAnsi="Calibri" w:cs="Calibri"/>
        </w:rPr>
        <w:t>level</w:t>
      </w:r>
      <w:r>
        <w:rPr>
          <w:rFonts w:ascii="Calibri" w:eastAsia="黑体" w:hAnsi="Calibri" w:cs="Calibri"/>
        </w:rPr>
        <w:t>旨在提高学生的学术英语能力，还涉及国际政治经济环境等课题研究。选修课则需要学生根据自身专业以及课程的可选择性自行选择。</w:t>
      </w:r>
    </w:p>
    <w:p w:rsidR="005D6ACF" w:rsidRDefault="005D6ACF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:rsidR="005D6ACF" w:rsidRDefault="00142729">
      <w:pPr>
        <w:spacing w:line="400" w:lineRule="exact"/>
        <w:ind w:leftChars="200" w:left="420" w:firstLineChars="200" w:firstLine="422"/>
        <w:jc w:val="right"/>
        <w:rPr>
          <w:rFonts w:ascii="Calibri" w:eastAsia="黑体" w:hAnsi="Calibri" w:cs="Calibri"/>
          <w:b/>
          <w:color w:val="7030A0"/>
        </w:rPr>
      </w:pPr>
      <w:r>
        <w:rPr>
          <w:rFonts w:ascii="Calibri" w:eastAsia="黑体" w:hAnsi="Calibri" w:cs="Calibri"/>
          <w:b/>
          <w:color w:val="7030A0"/>
        </w:rPr>
        <w:t>*</w:t>
      </w:r>
      <w:r>
        <w:rPr>
          <w:rFonts w:ascii="Calibri" w:eastAsia="黑体" w:hAnsi="Calibri" w:cs="Calibri"/>
          <w:b/>
          <w:color w:val="7030A0"/>
        </w:rPr>
        <w:t>注：</w:t>
      </w:r>
      <w:r>
        <w:rPr>
          <w:rFonts w:ascii="Calibri" w:eastAsia="黑体" w:hAnsi="Calibri" w:cs="Calibri"/>
          <w:b/>
          <w:color w:val="7030A0"/>
        </w:rPr>
        <w:t>Advising Seminar</w:t>
      </w:r>
      <w:r>
        <w:rPr>
          <w:rFonts w:ascii="Calibri" w:eastAsia="黑体" w:hAnsi="Calibri" w:cs="Calibri"/>
          <w:b/>
          <w:color w:val="7030A0"/>
        </w:rPr>
        <w:t>为每个学生入学的第一学期必修</w:t>
      </w:r>
    </w:p>
    <w:p w:rsidR="005D6ACF" w:rsidRDefault="005D6ACF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:rsidR="005D6ACF" w:rsidRDefault="00142729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9" w:name="_Toc2342968"/>
      <w:r>
        <w:rPr>
          <w:rFonts w:ascii="Calibri" w:eastAsia="黑体" w:hAnsi="Calibri" w:hint="eastAsia"/>
          <w:b w:val="0"/>
          <w:color w:val="7030A0"/>
          <w:sz w:val="30"/>
          <w:szCs w:val="30"/>
        </w:rPr>
        <w:t>课程说明</w:t>
      </w:r>
      <w:r>
        <w:rPr>
          <w:rFonts w:ascii="Calibri" w:eastAsia="黑体" w:hAnsi="Calibri"/>
          <w:b w:val="0"/>
          <w:color w:val="7030A0"/>
          <w:sz w:val="30"/>
          <w:szCs w:val="30"/>
        </w:rPr>
        <w:t>|</w:t>
      </w:r>
      <w:r>
        <w:rPr>
          <w:rFonts w:ascii="Calibri" w:eastAsia="黑体" w:hAnsi="Calibri" w:hint="eastAsia"/>
          <w:b w:val="0"/>
          <w:color w:val="7030A0"/>
          <w:sz w:val="30"/>
          <w:szCs w:val="30"/>
        </w:rPr>
        <w:t>Course</w:t>
      </w:r>
      <w:r>
        <w:rPr>
          <w:rFonts w:ascii="Calibri" w:eastAsia="黑体" w:hAnsi="Calibri"/>
          <w:b w:val="0"/>
          <w:color w:val="7030A0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7030A0"/>
          <w:sz w:val="30"/>
          <w:szCs w:val="30"/>
        </w:rPr>
        <w:t>Details</w:t>
      </w:r>
      <w:bookmarkEnd w:id="9"/>
    </w:p>
    <w:p w:rsidR="005D6ACF" w:rsidRDefault="00142729">
      <w:pPr>
        <w:pStyle w:val="a8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  <w:b/>
          <w:color w:val="7030A0"/>
        </w:rPr>
      </w:pPr>
      <w:r>
        <w:rPr>
          <w:rFonts w:ascii="Calibri" w:eastAsia="黑体" w:hAnsi="Calibri" w:cs="Calibri"/>
          <w:b/>
          <w:color w:val="7030A0"/>
        </w:rPr>
        <w:t>Applied Academic Skills</w:t>
      </w:r>
    </w:p>
    <w:p w:rsidR="005D6ACF" w:rsidRDefault="00142729">
      <w:pPr>
        <w:spacing w:line="400" w:lineRule="exact"/>
        <w:ind w:leftChars="300" w:left="63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本课程重点向学生介绍他们在高等教育中将要遇到的作业类型，项目和活动。学生将使用批判性思维来理解，评估和应用阅读和课堂讲座中的信息。华盛顿大学的教授担任客座讲师，并与英语讲师共同教授本课程。</w:t>
      </w:r>
    </w:p>
    <w:p w:rsidR="005D6ACF" w:rsidRDefault="005D6ACF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:rsidR="005D6ACF" w:rsidRDefault="00142729">
      <w:pPr>
        <w:pStyle w:val="a8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  <w:b/>
          <w:color w:val="7030A0"/>
        </w:rPr>
      </w:pPr>
      <w:r>
        <w:rPr>
          <w:rFonts w:ascii="Calibri" w:eastAsia="黑体" w:hAnsi="Calibri" w:cs="Calibri"/>
          <w:b/>
          <w:color w:val="7030A0"/>
        </w:rPr>
        <w:t>Academic Reading and Writing</w:t>
      </w:r>
    </w:p>
    <w:p w:rsidR="005D6ACF" w:rsidRDefault="00142729">
      <w:pPr>
        <w:spacing w:line="400" w:lineRule="exact"/>
        <w:ind w:leftChars="300" w:left="63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在本课程中，学生们的阅读流畅性和批判性思维能力将得以提高。学生会学习多段落学术作文的写法以及学术词汇知识。</w:t>
      </w:r>
    </w:p>
    <w:p w:rsidR="005D6ACF" w:rsidRDefault="005D6ACF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:rsidR="005D6ACF" w:rsidRDefault="00142729">
      <w:pPr>
        <w:pStyle w:val="a8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  <w:b/>
          <w:color w:val="7030A0"/>
        </w:rPr>
      </w:pPr>
      <w:r>
        <w:rPr>
          <w:rFonts w:ascii="Calibri" w:eastAsia="黑体" w:hAnsi="Calibri" w:cs="Calibri"/>
          <w:b/>
          <w:color w:val="7030A0"/>
        </w:rPr>
        <w:t>Academic English Program Courses</w:t>
      </w:r>
    </w:p>
    <w:p w:rsidR="005D6ACF" w:rsidRDefault="00142729">
      <w:pPr>
        <w:spacing w:line="400" w:lineRule="exact"/>
        <w:ind w:leftChars="300" w:left="63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这些课程是</w:t>
      </w:r>
      <w:r>
        <w:rPr>
          <w:rFonts w:ascii="Calibri" w:eastAsia="黑体" w:hAnsi="Calibri" w:cs="Calibri"/>
        </w:rPr>
        <w:t>UW</w:t>
      </w:r>
      <w:r>
        <w:rPr>
          <w:rFonts w:ascii="Calibri" w:eastAsia="黑体" w:hAnsi="Calibri" w:cs="Calibri"/>
        </w:rPr>
        <w:t>学分课程，一同上课的有</w:t>
      </w:r>
      <w:r>
        <w:rPr>
          <w:rFonts w:ascii="Calibri" w:eastAsia="黑体" w:hAnsi="Calibri" w:cs="Calibri"/>
        </w:rPr>
        <w:t>UW</w:t>
      </w:r>
      <w:r>
        <w:rPr>
          <w:rFonts w:ascii="Calibri" w:eastAsia="黑体" w:hAnsi="Calibri" w:cs="Calibri"/>
        </w:rPr>
        <w:t>本科和研究生学生，包括国际学生。他们来自一系列国家，具有不同的第一语言背景。通过</w:t>
      </w:r>
      <w:r>
        <w:rPr>
          <w:rFonts w:ascii="Calibri" w:eastAsia="黑体" w:hAnsi="Calibri" w:cs="Calibri"/>
        </w:rPr>
        <w:t>AEP 103</w:t>
      </w:r>
      <w:r>
        <w:rPr>
          <w:rFonts w:ascii="Calibri" w:eastAsia="黑体" w:hAnsi="Calibri" w:cs="Calibri"/>
        </w:rPr>
        <w:t>和</w:t>
      </w:r>
      <w:r>
        <w:rPr>
          <w:rFonts w:ascii="Calibri" w:eastAsia="黑体" w:hAnsi="Calibri" w:cs="Calibri"/>
        </w:rPr>
        <w:t>104</w:t>
      </w:r>
      <w:r>
        <w:rPr>
          <w:rFonts w:ascii="Calibri" w:eastAsia="黑体" w:hAnsi="Calibri" w:cs="Calibri"/>
        </w:rPr>
        <w:t>课程，学生可以提高他们的学术素养（阅读，写作和思考），这样他们就可以更充分地参加其他</w:t>
      </w:r>
      <w:r>
        <w:rPr>
          <w:rFonts w:ascii="Calibri" w:eastAsia="黑体" w:hAnsi="Calibri" w:cs="Calibri"/>
        </w:rPr>
        <w:t>UW</w:t>
      </w:r>
      <w:r>
        <w:rPr>
          <w:rFonts w:ascii="Calibri" w:eastAsia="黑体" w:hAnsi="Calibri" w:cs="Calibri"/>
        </w:rPr>
        <w:t>课程的讲座和课堂讨论。</w:t>
      </w:r>
    </w:p>
    <w:p w:rsidR="005D6ACF" w:rsidRDefault="005D6ACF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:rsidR="005D6ACF" w:rsidRDefault="00142729">
      <w:pPr>
        <w:pStyle w:val="a8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  <w:b/>
          <w:color w:val="7030A0"/>
        </w:rPr>
      </w:pPr>
      <w:r>
        <w:rPr>
          <w:rFonts w:ascii="Calibri" w:eastAsia="黑体" w:hAnsi="Calibri" w:cs="Calibri"/>
          <w:b/>
          <w:color w:val="7030A0"/>
        </w:rPr>
        <w:t>Intensive English Electives</w:t>
      </w:r>
    </w:p>
    <w:p w:rsidR="005D6ACF" w:rsidRDefault="00142729">
      <w:pPr>
        <w:spacing w:line="400" w:lineRule="exact"/>
        <w:ind w:leftChars="300" w:left="63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初级课程（托福</w:t>
      </w:r>
      <w:r>
        <w:rPr>
          <w:rFonts w:ascii="Calibri" w:eastAsia="黑体" w:hAnsi="Calibri" w:cs="Calibri"/>
        </w:rPr>
        <w:t>69-75</w:t>
      </w:r>
      <w:r>
        <w:rPr>
          <w:rFonts w:ascii="Calibri" w:eastAsia="黑体" w:hAnsi="Calibri" w:cs="Calibri"/>
        </w:rPr>
        <w:t>）的学生可以选择以下强化英语课程选修课程之一：</w:t>
      </w:r>
      <w:r>
        <w:rPr>
          <w:rFonts w:ascii="Calibri" w:eastAsia="黑体" w:hAnsi="Calibri" w:cs="Calibri" w:hint="eastAsia"/>
        </w:rPr>
        <w:t>高级会话</w:t>
      </w:r>
      <w:r>
        <w:rPr>
          <w:rFonts w:ascii="Calibri" w:eastAsia="黑体" w:hAnsi="Calibri" w:cs="Calibri"/>
        </w:rPr>
        <w:tab/>
      </w:r>
      <w:r>
        <w:rPr>
          <w:rFonts w:ascii="Calibri" w:eastAsia="黑体" w:hAnsi="Calibri" w:cs="Calibri"/>
        </w:rPr>
        <w:t>、高级词汇和习语、商务英语、听力与口语、新闻、托福备考、雅思备考</w:t>
      </w:r>
      <w:r>
        <w:rPr>
          <w:rFonts w:ascii="Calibri" w:eastAsia="黑体" w:hAnsi="Calibri" w:cs="Calibri" w:hint="eastAsia"/>
        </w:rPr>
        <w:t>。</w:t>
      </w:r>
    </w:p>
    <w:p w:rsidR="005D6ACF" w:rsidRDefault="005D6ACF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:rsidR="005D6ACF" w:rsidRDefault="00142729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  <w:r>
        <w:rPr>
          <w:rFonts w:ascii="Calibri" w:eastAsia="黑体" w:hAnsi="Calibri" w:cs="Calibri"/>
          <w:color w:val="2E74B5" w:themeColor="accent1" w:themeShade="BF"/>
        </w:rPr>
        <w:br w:type="page"/>
      </w:r>
    </w:p>
    <w:p w:rsidR="005D6ACF" w:rsidRDefault="00142729">
      <w:pPr>
        <w:pStyle w:val="a8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  <w:b/>
          <w:color w:val="7030A0"/>
        </w:rPr>
      </w:pPr>
      <w:r>
        <w:rPr>
          <w:rFonts w:ascii="Calibri" w:eastAsia="黑体" w:hAnsi="Calibri" w:cs="Calibri"/>
          <w:b/>
          <w:color w:val="7030A0"/>
        </w:rPr>
        <w:lastRenderedPageBreak/>
        <w:t>International Studies Courses</w:t>
      </w:r>
    </w:p>
    <w:p w:rsidR="005D6ACF" w:rsidRDefault="00142729">
      <w:pPr>
        <w:spacing w:line="400" w:lineRule="exact"/>
        <w:ind w:leftChars="300" w:left="63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每个学期，中级及高级课程的学生将从</w:t>
      </w:r>
      <w:r>
        <w:rPr>
          <w:rFonts w:ascii="Calibri" w:eastAsia="黑体" w:hAnsi="Calibri" w:cs="Calibri"/>
        </w:rPr>
        <w:t>Jackson School of International Studies</w:t>
      </w:r>
      <w:r>
        <w:rPr>
          <w:rFonts w:ascii="Calibri" w:eastAsia="黑体" w:hAnsi="Calibri" w:cs="Calibri"/>
        </w:rPr>
        <w:t>选择一门课程。以下是此学院之前提供的课程清单，课程可能会有所变化。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Institutions, Growth and the Environment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Global Citizenship and Digital Storytelling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Energy in East Asia: Regional Issues, Global Implications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Global Sustainability Movements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Economic Diplomacy: Government, Foreign Policy and the Global Economy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Global Cities, Utopia and the Environment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Changing Generations in Japan and East Asia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Global Sustainability and Business</w:t>
      </w:r>
    </w:p>
    <w:p w:rsidR="005D6ACF" w:rsidRDefault="005D6ACF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:rsidR="005D6ACF" w:rsidRDefault="00142729">
      <w:pPr>
        <w:pStyle w:val="a8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  <w:b/>
          <w:color w:val="7030A0"/>
        </w:rPr>
      </w:pPr>
      <w:r>
        <w:rPr>
          <w:rFonts w:ascii="Calibri" w:eastAsia="黑体" w:hAnsi="Calibri" w:cs="Calibri"/>
          <w:b/>
          <w:color w:val="7030A0"/>
        </w:rPr>
        <w:t>UW Electives</w:t>
      </w:r>
    </w:p>
    <w:p w:rsidR="005D6ACF" w:rsidRDefault="00142729">
      <w:pPr>
        <w:spacing w:line="400" w:lineRule="exact"/>
        <w:ind w:leftChars="300" w:left="63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在华盛顿大学本科学分课程中，学生们将受到教授及其美国和国际生同学的学术挑战。大多数课程每周约五小时。一些课程包括测验部分，学生会分组与教授或助教会面。每学期第一周，学生将被要求获得教授的许可，以完成他们在课程中的注册。华大的学术导师将帮助学生完成注册过程。</w:t>
      </w:r>
    </w:p>
    <w:p w:rsidR="005D6ACF" w:rsidRDefault="00142729">
      <w:pPr>
        <w:spacing w:line="400" w:lineRule="exact"/>
        <w:ind w:leftChars="300" w:left="63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以下是以前提供的选修课程的例子。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ENGL 213: Modern and Postmodern Literature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GWSS 290: Special Topics in Women Studies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HSTAA 230: Race and Power in America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HSTEU 113: Europe and the Modern World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LING 200: Introduction to Linguistic Thought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MKTG 301: Marketing Concepts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POL S 202: Introduction to American Politics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CSE 142: Computer Programming I</w:t>
      </w:r>
    </w:p>
    <w:p w:rsidR="005D6ACF" w:rsidRDefault="00142729">
      <w:pPr>
        <w:pStyle w:val="a8"/>
        <w:numPr>
          <w:ilvl w:val="0"/>
          <w:numId w:val="5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PSYCH 101: Introduction to Psychology</w:t>
      </w:r>
    </w:p>
    <w:p w:rsidR="005D6ACF" w:rsidRDefault="00142729">
      <w:pPr>
        <w:spacing w:line="400" w:lineRule="exact"/>
        <w:ind w:left="840"/>
        <w:jc w:val="righ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*</w:t>
      </w:r>
      <w:r>
        <w:rPr>
          <w:rFonts w:ascii="Calibri" w:eastAsia="黑体" w:hAnsi="Calibri" w:cs="Calibri" w:hint="eastAsia"/>
        </w:rPr>
        <w:t>注：选课可能会受到与其他必修课程冲突的限制。</w:t>
      </w:r>
    </w:p>
    <w:p w:rsidR="005D6ACF" w:rsidRDefault="00142729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  <w:r>
        <w:rPr>
          <w:rFonts w:ascii="Calibri" w:eastAsia="黑体" w:hAnsi="Calibri" w:cs="Calibri"/>
          <w:color w:val="2E74B5" w:themeColor="accent1" w:themeShade="BF"/>
        </w:rPr>
        <w:br w:type="page"/>
      </w:r>
    </w:p>
    <w:p w:rsidR="005D6ACF" w:rsidRDefault="00142729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10" w:name="_Toc2342969"/>
      <w:r>
        <w:rPr>
          <w:rFonts w:ascii="Calibri" w:eastAsia="黑体" w:hAnsi="Calibri" w:hint="eastAsia"/>
          <w:b w:val="0"/>
          <w:color w:val="7030A0"/>
          <w:sz w:val="30"/>
          <w:szCs w:val="30"/>
        </w:rPr>
        <w:lastRenderedPageBreak/>
        <w:t>海外生活</w:t>
      </w:r>
      <w:r>
        <w:rPr>
          <w:rFonts w:ascii="Calibri" w:eastAsia="黑体" w:hAnsi="Calibri" w:hint="eastAsia"/>
          <w:b w:val="0"/>
          <w:color w:val="7030A0"/>
          <w:sz w:val="30"/>
          <w:szCs w:val="30"/>
        </w:rPr>
        <w:t>|Living</w:t>
      </w:r>
      <w:r>
        <w:rPr>
          <w:rFonts w:ascii="Calibri" w:eastAsia="黑体" w:hAnsi="Calibri"/>
          <w:b w:val="0"/>
          <w:color w:val="7030A0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7030A0"/>
          <w:sz w:val="30"/>
          <w:szCs w:val="30"/>
        </w:rPr>
        <w:t>Abroad</w:t>
      </w:r>
      <w:bookmarkEnd w:id="10"/>
    </w:p>
    <w:p w:rsidR="005D6ACF" w:rsidRDefault="00142729">
      <w:pPr>
        <w:pStyle w:val="a8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7030A0"/>
        </w:rPr>
      </w:pPr>
      <w:r>
        <w:rPr>
          <w:rFonts w:ascii="Calibri" w:eastAsia="黑体" w:hAnsi="Calibri" w:cs="Calibri" w:hint="eastAsia"/>
          <w:color w:val="7030A0"/>
        </w:rPr>
        <w:t>宿舍选择</w:t>
      </w:r>
    </w:p>
    <w:p w:rsidR="005D6ACF" w:rsidRDefault="00142729">
      <w:pPr>
        <w:pStyle w:val="a8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学校宿舍</w:t>
      </w:r>
    </w:p>
    <w:p w:rsidR="005D6ACF" w:rsidRDefault="00142729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学校宿舍位于华盛顿大学校内，地理位置优越，可步行前往教学楼、图书馆、餐厅等。宿舍有各种房型，价格也不同。卧室内有床、书桌、书柜、椅子、衣柜、毛巾等，无需自带被褥。每个宿舍楼内都有洗衣房、厨房、休闲室等公共区域。保洁人员每周会定期打扫公共区域。宿舍楼内有校园无线网络，卧室内也有网络接口。住学校宿舍需要加入相应的</w:t>
      </w:r>
      <w:r>
        <w:rPr>
          <w:rFonts w:ascii="Calibri" w:eastAsia="黑体" w:hAnsi="Calibri" w:cs="Calibri"/>
        </w:rPr>
        <w:t>meal plan</w:t>
      </w:r>
      <w:r>
        <w:rPr>
          <w:rFonts w:ascii="Calibri" w:eastAsia="黑体" w:hAnsi="Calibri" w:cs="Calibri"/>
        </w:rPr>
        <w:t>。然而宿舍床位紧张，申请难度较高。</w:t>
      </w:r>
    </w:p>
    <w:p w:rsidR="005D6ACF" w:rsidRDefault="005D6ACF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:rsidR="005D6ACF" w:rsidRDefault="00142729">
      <w:pPr>
        <w:pStyle w:val="a8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寄宿家庭</w:t>
      </w:r>
    </w:p>
    <w:p w:rsidR="005D6ACF" w:rsidRDefault="00142729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选择寄宿家庭的学生将与寄宿家庭成员一起生活，拥有独立卧室，卧室里物品齐全，有床、书桌、椅子、衣柜等，无需自带被褥。学生可自由使用公共空间（客厅、厨房）内的设施，如冰箱、洗衣机、微波炉等。但个人洗漱用品需要自己准备。寄宿家庭可能会同时有两名国际学生居住，但房间是独立的。有些家庭可提供餐食。从寄宿家庭到学校，乘公共交通约</w:t>
      </w:r>
      <w:r>
        <w:rPr>
          <w:rFonts w:ascii="Calibri" w:eastAsia="黑体" w:hAnsi="Calibri" w:cs="Calibri"/>
        </w:rPr>
        <w:t>20-45</w:t>
      </w:r>
      <w:r>
        <w:rPr>
          <w:rFonts w:ascii="Calibri" w:eastAsia="黑体" w:hAnsi="Calibri" w:cs="Calibri"/>
        </w:rPr>
        <w:t>分钟。</w:t>
      </w:r>
    </w:p>
    <w:p w:rsidR="005D6ACF" w:rsidRDefault="005D6ACF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:rsidR="005D6ACF" w:rsidRDefault="00142729">
      <w:pPr>
        <w:pStyle w:val="a8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7030A0"/>
        </w:rPr>
      </w:pPr>
      <w:r>
        <w:rPr>
          <w:rFonts w:ascii="Calibri" w:eastAsia="黑体" w:hAnsi="Calibri" w:cs="Calibri" w:hint="eastAsia"/>
          <w:color w:val="7030A0"/>
        </w:rPr>
        <w:t>学生待遇</w:t>
      </w:r>
    </w:p>
    <w:p w:rsidR="005D6ACF" w:rsidRDefault="00142729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华盛顿大学有多处图书馆，藏书异常丰富，另有学生活动中心、体育馆、游泳池、健身房、舞蹈室等。参加项目的学生可以持学生卡使用校内公用设施等，如前往图书馆借书等，其他设施可能会收取费用，请学生们注意。学校推出</w:t>
      </w:r>
      <w:r>
        <w:rPr>
          <w:rFonts w:ascii="Calibri" w:eastAsia="黑体" w:hAnsi="Calibri" w:cs="Calibri"/>
        </w:rPr>
        <w:t>Night Walk</w:t>
      </w:r>
      <w:r>
        <w:rPr>
          <w:rFonts w:ascii="Calibri" w:eastAsia="黑体" w:hAnsi="Calibri" w:cs="Calibri"/>
        </w:rPr>
        <w:t>服务，可接送深夜晚回校的学生；另外，学校提供</w:t>
      </w:r>
      <w:r>
        <w:rPr>
          <w:rFonts w:ascii="Calibri" w:eastAsia="黑体" w:hAnsi="Calibri" w:cs="Calibri"/>
        </w:rPr>
        <w:t xml:space="preserve">Academic Advising, </w:t>
      </w:r>
      <w:r>
        <w:rPr>
          <w:rFonts w:ascii="Calibri" w:eastAsia="黑体" w:hAnsi="Calibri" w:cs="Calibri"/>
        </w:rPr>
        <w:t>学生可前往咨询长期留学、择校、就业等相关事宜</w:t>
      </w:r>
      <w:r>
        <w:rPr>
          <w:rFonts w:ascii="Calibri" w:eastAsia="黑体" w:hAnsi="Calibri" w:cs="Calibri" w:hint="eastAsia"/>
        </w:rPr>
        <w:t>。</w:t>
      </w:r>
    </w:p>
    <w:p w:rsidR="005D6ACF" w:rsidRDefault="005D6ACF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:rsidR="005D6ACF" w:rsidRDefault="00142729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  <w:r>
        <w:rPr>
          <w:rFonts w:ascii="Calibri" w:eastAsia="黑体" w:hAnsi="Calibri" w:cs="Calibri"/>
          <w:color w:val="2E74B5" w:themeColor="accent1" w:themeShade="BF"/>
        </w:rPr>
        <w:br w:type="page"/>
      </w:r>
    </w:p>
    <w:p w:rsidR="005D6ACF" w:rsidRDefault="00142729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11" w:name="_Toc2342970"/>
      <w:r>
        <w:rPr>
          <w:rFonts w:ascii="Calibri" w:eastAsia="黑体" w:hAnsi="Calibri" w:hint="eastAsia"/>
          <w:b w:val="0"/>
          <w:color w:val="7030A0"/>
          <w:sz w:val="30"/>
          <w:szCs w:val="30"/>
        </w:rPr>
        <w:lastRenderedPageBreak/>
        <w:t>项目费用</w:t>
      </w:r>
      <w:r>
        <w:rPr>
          <w:rFonts w:ascii="Calibri" w:eastAsia="黑体" w:hAnsi="Calibri" w:hint="eastAsia"/>
          <w:b w:val="0"/>
          <w:color w:val="7030A0"/>
          <w:sz w:val="30"/>
          <w:szCs w:val="30"/>
        </w:rPr>
        <w:t>|Program</w:t>
      </w:r>
      <w:r>
        <w:rPr>
          <w:rFonts w:ascii="Calibri" w:eastAsia="黑体" w:hAnsi="Calibri"/>
          <w:b w:val="0"/>
          <w:color w:val="7030A0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7030A0"/>
          <w:sz w:val="30"/>
          <w:szCs w:val="30"/>
        </w:rPr>
        <w:t>Fee</w:t>
      </w:r>
      <w:bookmarkEnd w:id="11"/>
    </w:p>
    <w:p w:rsidR="005D6ACF" w:rsidRDefault="00142729">
      <w:pPr>
        <w:pStyle w:val="a8"/>
        <w:numPr>
          <w:ilvl w:val="0"/>
          <w:numId w:val="9"/>
        </w:numPr>
        <w:spacing w:line="400" w:lineRule="exact"/>
        <w:ind w:firstLineChars="0"/>
        <w:rPr>
          <w:rFonts w:ascii="Calibri" w:eastAsia="黑体" w:hAnsi="Calibri" w:cs="Calibri"/>
          <w:color w:val="7030A0"/>
        </w:rPr>
      </w:pPr>
      <w:r>
        <w:rPr>
          <w:rFonts w:ascii="Calibri" w:eastAsia="黑体" w:hAnsi="Calibri" w:cs="Calibri" w:hint="eastAsia"/>
          <w:color w:val="7030A0"/>
        </w:rPr>
        <w:t>组合代码</w:t>
      </w:r>
    </w:p>
    <w:p w:rsidR="005D6ACF" w:rsidRDefault="00142729">
      <w:pPr>
        <w:pStyle w:val="a8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/>
          <w:color w:val="000000" w:themeColor="text1"/>
        </w:rPr>
        <w:t>2019</w:t>
      </w:r>
      <w:r>
        <w:rPr>
          <w:rFonts w:ascii="Calibri" w:eastAsia="黑体" w:hAnsi="Calibri" w:cs="Calibri"/>
          <w:color w:val="000000" w:themeColor="text1"/>
        </w:rPr>
        <w:t>年秋季学期：</w:t>
      </w:r>
      <w:r>
        <w:rPr>
          <w:rFonts w:ascii="Calibri" w:eastAsia="黑体" w:hAnsi="Calibri" w:cs="Calibri"/>
          <w:color w:val="000000" w:themeColor="text1"/>
        </w:rPr>
        <w:t>OM26C-UW-GCP-FL</w:t>
      </w:r>
    </w:p>
    <w:p w:rsidR="005D6ACF" w:rsidRDefault="00142729">
      <w:pPr>
        <w:pStyle w:val="a8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/>
          <w:color w:val="000000" w:themeColor="text1"/>
        </w:rPr>
        <w:t>2020</w:t>
      </w:r>
      <w:r>
        <w:rPr>
          <w:rFonts w:ascii="Calibri" w:eastAsia="黑体" w:hAnsi="Calibri" w:cs="Calibri"/>
          <w:color w:val="000000" w:themeColor="text1"/>
        </w:rPr>
        <w:t>年冬季学期：</w:t>
      </w:r>
      <w:r>
        <w:rPr>
          <w:rFonts w:ascii="Calibri" w:eastAsia="黑体" w:hAnsi="Calibri" w:cs="Calibri"/>
          <w:color w:val="000000" w:themeColor="text1"/>
        </w:rPr>
        <w:t>OM27C-UW-GCP-WT</w:t>
      </w:r>
    </w:p>
    <w:p w:rsidR="005D6ACF" w:rsidRDefault="00142729">
      <w:pPr>
        <w:pStyle w:val="a8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/>
          <w:color w:val="000000" w:themeColor="text1"/>
        </w:rPr>
        <w:t>2020</w:t>
      </w:r>
      <w:r>
        <w:rPr>
          <w:rFonts w:ascii="Calibri" w:eastAsia="黑体" w:hAnsi="Calibri" w:cs="Calibri"/>
          <w:color w:val="000000" w:themeColor="text1"/>
        </w:rPr>
        <w:t>年春季学期：</w:t>
      </w:r>
      <w:r>
        <w:rPr>
          <w:rFonts w:ascii="Calibri" w:eastAsia="黑体" w:hAnsi="Calibri" w:cs="Calibri"/>
          <w:color w:val="000000" w:themeColor="text1"/>
        </w:rPr>
        <w:t>OM27C-UW-GCP-SP</w:t>
      </w:r>
    </w:p>
    <w:p w:rsidR="005D6ACF" w:rsidRDefault="00142729">
      <w:pPr>
        <w:pStyle w:val="a8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/>
          <w:color w:val="000000" w:themeColor="text1"/>
        </w:rPr>
        <w:t>2019</w:t>
      </w:r>
      <w:r>
        <w:rPr>
          <w:rFonts w:ascii="Calibri" w:eastAsia="黑体" w:hAnsi="Calibri" w:cs="Calibri"/>
          <w:color w:val="000000" w:themeColor="text1"/>
        </w:rPr>
        <w:t>年秋</w:t>
      </w:r>
      <w:r>
        <w:rPr>
          <w:rFonts w:ascii="Calibri" w:eastAsia="黑体" w:hAnsi="Calibri" w:cs="Calibri"/>
          <w:color w:val="000000" w:themeColor="text1"/>
        </w:rPr>
        <w:t>+2020</w:t>
      </w:r>
      <w:r>
        <w:rPr>
          <w:rFonts w:ascii="Calibri" w:eastAsia="黑体" w:hAnsi="Calibri" w:cs="Calibri"/>
          <w:color w:val="000000" w:themeColor="text1"/>
        </w:rPr>
        <w:t>年冬（两学期）：</w:t>
      </w:r>
      <w:r>
        <w:rPr>
          <w:rFonts w:ascii="Calibri" w:eastAsia="黑体" w:hAnsi="Calibri" w:cs="Calibri"/>
          <w:color w:val="000000" w:themeColor="text1"/>
        </w:rPr>
        <w:t>OM26C-UW-GCP-FLWT</w:t>
      </w:r>
    </w:p>
    <w:p w:rsidR="005D6ACF" w:rsidRDefault="00142729">
      <w:pPr>
        <w:pStyle w:val="a8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/>
          <w:color w:val="000000" w:themeColor="text1"/>
        </w:rPr>
        <w:t>2020</w:t>
      </w:r>
      <w:r>
        <w:rPr>
          <w:rFonts w:ascii="Calibri" w:eastAsia="黑体" w:hAnsi="Calibri" w:cs="Calibri"/>
          <w:color w:val="000000" w:themeColor="text1"/>
        </w:rPr>
        <w:t>年冬</w:t>
      </w:r>
      <w:r>
        <w:rPr>
          <w:rFonts w:ascii="Calibri" w:eastAsia="黑体" w:hAnsi="Calibri" w:cs="Calibri"/>
          <w:color w:val="000000" w:themeColor="text1"/>
        </w:rPr>
        <w:t>+2020</w:t>
      </w:r>
      <w:r>
        <w:rPr>
          <w:rFonts w:ascii="Calibri" w:eastAsia="黑体" w:hAnsi="Calibri" w:cs="Calibri"/>
          <w:color w:val="000000" w:themeColor="text1"/>
        </w:rPr>
        <w:t>年春（两学期）：</w:t>
      </w:r>
      <w:r>
        <w:rPr>
          <w:rFonts w:ascii="Calibri" w:eastAsia="黑体" w:hAnsi="Calibri" w:cs="Calibri"/>
          <w:color w:val="000000" w:themeColor="text1"/>
        </w:rPr>
        <w:t>OM27C-UW-GCP-WTSP</w:t>
      </w:r>
    </w:p>
    <w:p w:rsidR="005D6ACF" w:rsidRDefault="00142729">
      <w:pPr>
        <w:pStyle w:val="a8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/>
          <w:color w:val="000000" w:themeColor="text1"/>
        </w:rPr>
        <w:t>2019-2020</w:t>
      </w:r>
      <w:r>
        <w:rPr>
          <w:rFonts w:ascii="Calibri" w:eastAsia="黑体" w:hAnsi="Calibri" w:cs="Calibri"/>
          <w:color w:val="000000" w:themeColor="text1"/>
        </w:rPr>
        <w:t>学年（三学期）：</w:t>
      </w:r>
      <w:r>
        <w:rPr>
          <w:rFonts w:ascii="Calibri" w:eastAsia="黑体" w:hAnsi="Calibri" w:cs="Calibri"/>
          <w:color w:val="000000" w:themeColor="text1"/>
        </w:rPr>
        <w:t>OM26C-UW-GCP-FWS</w:t>
      </w:r>
    </w:p>
    <w:p w:rsidR="005D6ACF" w:rsidRDefault="005D6ACF">
      <w:pPr>
        <w:jc w:val="center"/>
        <w:rPr>
          <w:rFonts w:ascii="黑体" w:eastAsia="黑体" w:hAnsi="黑体"/>
          <w:i/>
          <w:highlight w:val="yellow"/>
        </w:rPr>
      </w:pPr>
    </w:p>
    <w:p w:rsidR="005D6ACF" w:rsidRDefault="00142729">
      <w:pPr>
        <w:pStyle w:val="a8"/>
        <w:numPr>
          <w:ilvl w:val="0"/>
          <w:numId w:val="12"/>
        </w:numPr>
        <w:spacing w:line="400" w:lineRule="exact"/>
        <w:ind w:firstLineChars="0"/>
        <w:rPr>
          <w:rFonts w:ascii="Calibri" w:eastAsia="黑体" w:hAnsi="Calibri" w:cs="Calibri"/>
          <w:color w:val="7030A0"/>
        </w:rPr>
      </w:pPr>
      <w:r>
        <w:rPr>
          <w:rFonts w:ascii="Calibri" w:eastAsia="黑体" w:hAnsi="Calibri" w:cs="Calibri" w:hint="eastAsia"/>
          <w:color w:val="7030A0"/>
        </w:rPr>
        <w:t>项目费用</w:t>
      </w:r>
    </w:p>
    <w:p w:rsidR="005D6ACF" w:rsidRDefault="005D6ACF">
      <w:pPr>
        <w:pStyle w:val="a8"/>
        <w:spacing w:line="400" w:lineRule="exact"/>
        <w:ind w:left="840" w:firstLineChars="0" w:firstLine="0"/>
        <w:jc w:val="center"/>
        <w:rPr>
          <w:rFonts w:ascii="Calibri" w:eastAsia="黑体" w:hAnsi="Calibri" w:cs="Calibri"/>
        </w:rPr>
      </w:pPr>
    </w:p>
    <w:tbl>
      <w:tblPr>
        <w:tblStyle w:val="a7"/>
        <w:tblW w:w="9741" w:type="dxa"/>
        <w:tblInd w:w="-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29"/>
        <w:gridCol w:w="2470"/>
        <w:gridCol w:w="2471"/>
        <w:gridCol w:w="2471"/>
      </w:tblGrid>
      <w:tr w:rsidR="005D6ACF">
        <w:trPr>
          <w:trHeight w:val="340"/>
        </w:trPr>
        <w:tc>
          <w:tcPr>
            <w:tcW w:w="2329" w:type="dxa"/>
            <w:shd w:val="clear" w:color="auto" w:fill="7030A0"/>
            <w:vAlign w:val="center"/>
          </w:tcPr>
          <w:p w:rsidR="005D6ACF" w:rsidRDefault="00142729">
            <w:pPr>
              <w:widowControl/>
              <w:snapToGrid w:val="0"/>
              <w:jc w:val="center"/>
              <w:rPr>
                <w:rFonts w:ascii="Calibri" w:eastAsia="黑体" w:hAnsi="Calibri"/>
                <w:color w:val="FFFFFF" w:themeColor="background1"/>
              </w:rPr>
            </w:pPr>
            <w:r>
              <w:rPr>
                <w:rFonts w:ascii="Calibri" w:eastAsia="黑体" w:hAnsi="Calibri" w:hint="eastAsia"/>
                <w:color w:val="FFFFFF" w:themeColor="background1"/>
              </w:rPr>
              <w:t>项目费用</w:t>
            </w:r>
          </w:p>
        </w:tc>
        <w:tc>
          <w:tcPr>
            <w:tcW w:w="2470" w:type="dxa"/>
            <w:shd w:val="clear" w:color="auto" w:fill="7030A0"/>
            <w:vAlign w:val="center"/>
          </w:tcPr>
          <w:p w:rsidR="005D6ACF" w:rsidRDefault="00142729">
            <w:pPr>
              <w:snapToGrid w:val="0"/>
              <w:jc w:val="center"/>
              <w:rPr>
                <w:rFonts w:ascii="Calibri" w:eastAsia="黑体" w:hAnsi="Calibri"/>
                <w:color w:val="FFFFFF" w:themeColor="background1"/>
              </w:rPr>
            </w:pPr>
            <w:r>
              <w:rPr>
                <w:rFonts w:ascii="Calibri" w:eastAsia="黑体" w:hAnsi="Calibri" w:hint="eastAsia"/>
                <w:color w:val="FFFFFF" w:themeColor="background1"/>
              </w:rPr>
              <w:t>单一学期</w:t>
            </w:r>
          </w:p>
        </w:tc>
        <w:tc>
          <w:tcPr>
            <w:tcW w:w="2471" w:type="dxa"/>
            <w:shd w:val="clear" w:color="auto" w:fill="7030A0"/>
            <w:vAlign w:val="center"/>
          </w:tcPr>
          <w:p w:rsidR="005D6ACF" w:rsidRDefault="00142729">
            <w:pPr>
              <w:widowControl/>
              <w:snapToGrid w:val="0"/>
              <w:jc w:val="center"/>
              <w:rPr>
                <w:rFonts w:ascii="Calibri" w:eastAsia="黑体" w:hAnsi="Calibri"/>
                <w:color w:val="FFFFFF" w:themeColor="background1"/>
              </w:rPr>
            </w:pPr>
            <w:r>
              <w:rPr>
                <w:rFonts w:ascii="Calibri" w:eastAsia="黑体" w:hAnsi="Calibri" w:hint="eastAsia"/>
                <w:color w:val="FFFFFF" w:themeColor="background1"/>
              </w:rPr>
              <w:t>双学期</w:t>
            </w:r>
          </w:p>
        </w:tc>
        <w:tc>
          <w:tcPr>
            <w:tcW w:w="2471" w:type="dxa"/>
            <w:shd w:val="clear" w:color="auto" w:fill="7030A0"/>
            <w:vAlign w:val="center"/>
          </w:tcPr>
          <w:p w:rsidR="005D6ACF" w:rsidRDefault="00142729">
            <w:pPr>
              <w:widowControl/>
              <w:snapToGrid w:val="0"/>
              <w:jc w:val="center"/>
              <w:rPr>
                <w:rFonts w:ascii="Calibri" w:eastAsia="黑体" w:hAnsi="Calibri"/>
                <w:color w:val="FFFFFF" w:themeColor="background1"/>
              </w:rPr>
            </w:pPr>
            <w:r>
              <w:rPr>
                <w:rFonts w:ascii="Calibri" w:eastAsia="黑体" w:hAnsi="Calibri" w:hint="eastAsia"/>
                <w:color w:val="FFFFFF" w:themeColor="background1"/>
              </w:rPr>
              <w:t>三学期</w:t>
            </w:r>
          </w:p>
        </w:tc>
      </w:tr>
      <w:tr w:rsidR="005D6ACF">
        <w:trPr>
          <w:trHeight w:val="340"/>
        </w:trPr>
        <w:tc>
          <w:tcPr>
            <w:tcW w:w="23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6ACF" w:rsidRDefault="00142729">
            <w:pPr>
              <w:widowControl/>
              <w:snapToGrid w:val="0"/>
              <w:jc w:val="center"/>
              <w:rPr>
                <w:rFonts w:ascii="Calibri" w:eastAsia="黑体" w:hAnsi="Calibri"/>
                <w:color w:val="000000" w:themeColor="text1"/>
                <w:szCs w:val="21"/>
              </w:rPr>
            </w:pPr>
            <w:r>
              <w:rPr>
                <w:rFonts w:ascii="Calibri" w:eastAsia="黑体" w:hAnsi="Calibri" w:hint="eastAsia"/>
                <w:color w:val="000000" w:themeColor="text1"/>
                <w:szCs w:val="21"/>
              </w:rPr>
              <w:t>学杂费</w:t>
            </w:r>
          </w:p>
        </w:tc>
        <w:tc>
          <w:tcPr>
            <w:tcW w:w="2470" w:type="dxa"/>
            <w:shd w:val="clear" w:color="auto" w:fill="auto"/>
            <w:vAlign w:val="center"/>
          </w:tcPr>
          <w:p w:rsidR="005D6ACF" w:rsidRDefault="00142729">
            <w:pPr>
              <w:snapToGrid w:val="0"/>
              <w:jc w:val="center"/>
              <w:rPr>
                <w:rFonts w:ascii="Calibri" w:eastAsia="黑体" w:hAnsi="Calibri"/>
                <w:color w:val="000000" w:themeColor="text1"/>
                <w:szCs w:val="21"/>
              </w:rPr>
            </w:pPr>
            <w:r>
              <w:rPr>
                <w:rFonts w:ascii="Calibri" w:eastAsia="黑体" w:hAnsi="Calibri"/>
                <w:color w:val="000000" w:themeColor="text1"/>
                <w:szCs w:val="21"/>
              </w:rPr>
              <w:t>8374</w:t>
            </w:r>
            <w:r>
              <w:rPr>
                <w:rFonts w:ascii="Calibri" w:eastAsia="黑体" w:hAnsi="Calibri" w:hint="eastAsia"/>
                <w:color w:val="000000" w:themeColor="text1"/>
                <w:szCs w:val="21"/>
              </w:rPr>
              <w:t>美元</w:t>
            </w:r>
          </w:p>
        </w:tc>
        <w:tc>
          <w:tcPr>
            <w:tcW w:w="24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6ACF" w:rsidRDefault="00142729">
            <w:pPr>
              <w:widowControl/>
              <w:snapToGrid w:val="0"/>
              <w:jc w:val="center"/>
              <w:rPr>
                <w:rFonts w:ascii="Calibri" w:eastAsia="黑体" w:hAnsi="Calibri"/>
                <w:color w:val="000000" w:themeColor="text1"/>
                <w:szCs w:val="21"/>
              </w:rPr>
            </w:pPr>
            <w:r>
              <w:rPr>
                <w:rFonts w:ascii="Calibri" w:eastAsia="黑体" w:hAnsi="Calibri"/>
                <w:color w:val="000000" w:themeColor="text1"/>
                <w:szCs w:val="21"/>
              </w:rPr>
              <w:t>16748</w:t>
            </w:r>
            <w:r>
              <w:rPr>
                <w:rFonts w:ascii="Calibri" w:eastAsia="黑体" w:hAnsi="Calibri" w:hint="eastAsia"/>
                <w:color w:val="000000" w:themeColor="text1"/>
                <w:szCs w:val="21"/>
              </w:rPr>
              <w:t>美元</w:t>
            </w:r>
          </w:p>
        </w:tc>
        <w:tc>
          <w:tcPr>
            <w:tcW w:w="247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D6ACF" w:rsidRDefault="00142729">
            <w:pPr>
              <w:widowControl/>
              <w:snapToGrid w:val="0"/>
              <w:jc w:val="center"/>
              <w:rPr>
                <w:rFonts w:ascii="Calibri" w:eastAsia="黑体" w:hAnsi="Calibri"/>
                <w:color w:val="000000" w:themeColor="text1"/>
                <w:szCs w:val="21"/>
              </w:rPr>
            </w:pPr>
            <w:r>
              <w:rPr>
                <w:rFonts w:ascii="Calibri" w:eastAsia="黑体" w:hAnsi="Calibri"/>
                <w:color w:val="000000" w:themeColor="text1"/>
                <w:szCs w:val="21"/>
              </w:rPr>
              <w:t>25122</w:t>
            </w:r>
            <w:r>
              <w:rPr>
                <w:rFonts w:ascii="Calibri" w:eastAsia="黑体" w:hAnsi="Calibri" w:hint="eastAsia"/>
                <w:color w:val="000000" w:themeColor="text1"/>
                <w:szCs w:val="21"/>
              </w:rPr>
              <w:t>美元</w:t>
            </w:r>
          </w:p>
        </w:tc>
      </w:tr>
      <w:tr w:rsidR="005D6ACF">
        <w:trPr>
          <w:trHeight w:val="340"/>
        </w:trPr>
        <w:tc>
          <w:tcPr>
            <w:tcW w:w="232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5D6ACF" w:rsidRDefault="00142729">
            <w:pPr>
              <w:widowControl/>
              <w:snapToGrid w:val="0"/>
              <w:jc w:val="center"/>
              <w:rPr>
                <w:rFonts w:ascii="Calibri" w:eastAsia="黑体" w:hAnsi="Calibri"/>
                <w:color w:val="000000" w:themeColor="text1"/>
                <w:szCs w:val="21"/>
              </w:rPr>
            </w:pPr>
            <w:r>
              <w:rPr>
                <w:rFonts w:ascii="Calibri" w:eastAsia="黑体" w:hAnsi="Calibri" w:hint="eastAsia"/>
                <w:color w:val="000000" w:themeColor="text1"/>
                <w:szCs w:val="21"/>
              </w:rPr>
              <w:t>申请及服务费</w:t>
            </w:r>
          </w:p>
        </w:tc>
        <w:tc>
          <w:tcPr>
            <w:tcW w:w="2470" w:type="dxa"/>
            <w:shd w:val="clear" w:color="auto" w:fill="F2F2F2" w:themeFill="background1" w:themeFillShade="F2"/>
            <w:vAlign w:val="center"/>
          </w:tcPr>
          <w:p w:rsidR="005D6ACF" w:rsidRDefault="00142729">
            <w:pPr>
              <w:snapToGrid w:val="0"/>
              <w:jc w:val="center"/>
              <w:rPr>
                <w:rFonts w:ascii="Calibri" w:eastAsia="黑体" w:hAnsi="Calibri"/>
                <w:color w:val="000000" w:themeColor="text1"/>
                <w:szCs w:val="21"/>
              </w:rPr>
            </w:pPr>
            <w:r>
              <w:rPr>
                <w:rFonts w:ascii="Calibri" w:eastAsia="黑体" w:hAnsi="Calibri" w:hint="eastAsia"/>
                <w:color w:val="000000" w:themeColor="text1"/>
                <w:szCs w:val="21"/>
              </w:rPr>
              <w:t>2</w:t>
            </w:r>
            <w:r>
              <w:rPr>
                <w:rFonts w:ascii="Calibri" w:eastAsia="黑体" w:hAnsi="Calibri"/>
                <w:color w:val="000000" w:themeColor="text1"/>
                <w:szCs w:val="21"/>
              </w:rPr>
              <w:t>000</w:t>
            </w:r>
            <w:r>
              <w:rPr>
                <w:rFonts w:ascii="Calibri" w:eastAsia="黑体" w:hAnsi="Calibri" w:hint="eastAsia"/>
                <w:color w:val="000000" w:themeColor="text1"/>
                <w:szCs w:val="21"/>
              </w:rPr>
              <w:t>美元</w:t>
            </w:r>
          </w:p>
        </w:tc>
        <w:tc>
          <w:tcPr>
            <w:tcW w:w="247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5D6ACF" w:rsidRDefault="00142729">
            <w:pPr>
              <w:widowControl/>
              <w:snapToGrid w:val="0"/>
              <w:jc w:val="center"/>
              <w:rPr>
                <w:rFonts w:ascii="Calibri" w:eastAsia="黑体" w:hAnsi="Calibri"/>
                <w:color w:val="000000" w:themeColor="text1"/>
                <w:szCs w:val="21"/>
              </w:rPr>
            </w:pPr>
            <w:r>
              <w:rPr>
                <w:rFonts w:ascii="Calibri" w:eastAsia="黑体" w:hAnsi="Calibri" w:hint="eastAsia"/>
                <w:color w:val="000000" w:themeColor="text1"/>
                <w:szCs w:val="21"/>
              </w:rPr>
              <w:t>2</w:t>
            </w:r>
            <w:r>
              <w:rPr>
                <w:rFonts w:ascii="Calibri" w:eastAsia="黑体" w:hAnsi="Calibri"/>
                <w:color w:val="000000" w:themeColor="text1"/>
                <w:szCs w:val="21"/>
              </w:rPr>
              <w:t>300</w:t>
            </w:r>
            <w:r>
              <w:rPr>
                <w:rFonts w:ascii="Calibri" w:eastAsia="黑体" w:hAnsi="Calibri" w:hint="eastAsia"/>
                <w:color w:val="000000" w:themeColor="text1"/>
                <w:szCs w:val="21"/>
              </w:rPr>
              <w:t>美元</w:t>
            </w:r>
          </w:p>
        </w:tc>
        <w:tc>
          <w:tcPr>
            <w:tcW w:w="247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:rsidR="005D6ACF" w:rsidRDefault="00142729">
            <w:pPr>
              <w:widowControl/>
              <w:snapToGrid w:val="0"/>
              <w:jc w:val="center"/>
              <w:rPr>
                <w:rFonts w:ascii="Calibri" w:eastAsia="黑体" w:hAnsi="Calibri"/>
                <w:color w:val="000000" w:themeColor="text1"/>
                <w:szCs w:val="21"/>
              </w:rPr>
            </w:pPr>
            <w:r>
              <w:rPr>
                <w:rFonts w:ascii="Calibri" w:eastAsia="黑体" w:hAnsi="Calibri" w:hint="eastAsia"/>
                <w:color w:val="000000" w:themeColor="text1"/>
                <w:szCs w:val="21"/>
              </w:rPr>
              <w:t>2</w:t>
            </w:r>
            <w:r>
              <w:rPr>
                <w:rFonts w:ascii="Calibri" w:eastAsia="黑体" w:hAnsi="Calibri"/>
                <w:color w:val="000000" w:themeColor="text1"/>
                <w:szCs w:val="21"/>
              </w:rPr>
              <w:t>600</w:t>
            </w:r>
            <w:r>
              <w:rPr>
                <w:rFonts w:ascii="Calibri" w:eastAsia="黑体" w:hAnsi="Calibri" w:hint="eastAsia"/>
                <w:color w:val="000000" w:themeColor="text1"/>
                <w:szCs w:val="21"/>
              </w:rPr>
              <w:t>美元</w:t>
            </w:r>
          </w:p>
        </w:tc>
      </w:tr>
    </w:tbl>
    <w:p w:rsidR="005D6ACF" w:rsidRDefault="005D6ACF">
      <w:pPr>
        <w:pStyle w:val="a8"/>
        <w:spacing w:line="400" w:lineRule="exact"/>
        <w:ind w:left="840" w:firstLineChars="0" w:firstLine="0"/>
        <w:rPr>
          <w:rFonts w:ascii="Calibri" w:eastAsia="黑体" w:hAnsi="Calibri" w:cs="Calibri"/>
          <w:color w:val="7030A0"/>
        </w:rPr>
      </w:pPr>
    </w:p>
    <w:p w:rsidR="005D6ACF" w:rsidRDefault="00142729">
      <w:pPr>
        <w:pStyle w:val="a8"/>
        <w:numPr>
          <w:ilvl w:val="0"/>
          <w:numId w:val="13"/>
        </w:numPr>
        <w:spacing w:line="400" w:lineRule="exact"/>
        <w:ind w:firstLineChars="0"/>
        <w:rPr>
          <w:rFonts w:ascii="Calibri" w:eastAsia="黑体" w:hAnsi="Calibri" w:cs="Calibri"/>
          <w:color w:val="7030A0"/>
        </w:rPr>
      </w:pPr>
      <w:r>
        <w:rPr>
          <w:rFonts w:ascii="Calibri" w:eastAsia="黑体" w:hAnsi="Calibri" w:cs="Calibri" w:hint="eastAsia"/>
          <w:color w:val="7030A0"/>
        </w:rPr>
        <w:t>费用说明</w:t>
      </w:r>
    </w:p>
    <w:p w:rsidR="005D6ACF" w:rsidRDefault="00142729">
      <w:pPr>
        <w:pStyle w:val="a8"/>
        <w:widowControl/>
        <w:numPr>
          <w:ilvl w:val="0"/>
          <w:numId w:val="14"/>
        </w:numPr>
        <w:spacing w:line="400" w:lineRule="exact"/>
        <w:ind w:left="1066" w:firstLineChars="0" w:hanging="227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学杂费由华盛顿大学收取，包括课程费、医疗保险费等。环球翔飞教育集团根据上表所述金额代收。实际金额以华盛顿大学出具的账单为准，多退少补。</w:t>
      </w:r>
    </w:p>
    <w:p w:rsidR="005D6ACF" w:rsidRDefault="00142729">
      <w:pPr>
        <w:pStyle w:val="a8"/>
        <w:widowControl/>
        <w:numPr>
          <w:ilvl w:val="0"/>
          <w:numId w:val="14"/>
        </w:numPr>
        <w:spacing w:line="400" w:lineRule="exact"/>
        <w:ind w:left="1066" w:firstLineChars="0" w:hanging="227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/>
          <w:color w:val="000000" w:themeColor="text1"/>
        </w:rPr>
        <w:t>申请及服务费由环球翔飞教育集团收取，包含项目申请费、接机费、境外意外保险费、签证服务费等。不含住宿费、餐费、签证费、国际往返机票、个人消费等。</w:t>
      </w:r>
      <w:r>
        <w:rPr>
          <w:rFonts w:ascii="Calibri" w:eastAsia="黑体" w:hAnsi="Calibri" w:cs="Calibri"/>
          <w:color w:val="000000" w:themeColor="text1"/>
        </w:rPr>
        <w:br w:type="page"/>
      </w:r>
    </w:p>
    <w:p w:rsidR="005D6ACF" w:rsidRDefault="00142729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12" w:name="_Toc2342971"/>
      <w:r>
        <w:rPr>
          <w:rFonts w:ascii="Calibri" w:eastAsia="黑体" w:hAnsi="Calibri" w:hint="eastAsia"/>
          <w:b w:val="0"/>
          <w:color w:val="7030A0"/>
          <w:sz w:val="30"/>
          <w:szCs w:val="30"/>
        </w:rPr>
        <w:lastRenderedPageBreak/>
        <w:t>申请条件</w:t>
      </w:r>
      <w:r>
        <w:rPr>
          <w:rFonts w:ascii="Calibri" w:eastAsia="黑体" w:hAnsi="Calibri" w:hint="eastAsia"/>
          <w:b w:val="0"/>
          <w:color w:val="7030A0"/>
          <w:sz w:val="30"/>
          <w:szCs w:val="30"/>
        </w:rPr>
        <w:t>|Program</w:t>
      </w:r>
      <w:r>
        <w:rPr>
          <w:rFonts w:ascii="Calibri" w:eastAsia="黑体" w:hAnsi="Calibri"/>
          <w:b w:val="0"/>
          <w:color w:val="7030A0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7030A0"/>
          <w:sz w:val="30"/>
          <w:szCs w:val="30"/>
        </w:rPr>
        <w:t>Requirement</w:t>
      </w:r>
      <w:bookmarkEnd w:id="12"/>
    </w:p>
    <w:p w:rsidR="005D6ACF" w:rsidRDefault="00142729">
      <w:pPr>
        <w:pStyle w:val="a8"/>
        <w:numPr>
          <w:ilvl w:val="0"/>
          <w:numId w:val="15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全日制在读学生，年满</w:t>
      </w:r>
      <w:r>
        <w:rPr>
          <w:rFonts w:ascii="Calibri" w:eastAsia="黑体" w:hAnsi="Calibri" w:cs="Calibri"/>
          <w:color w:val="000000" w:themeColor="text1"/>
        </w:rPr>
        <w:t>18</w:t>
      </w:r>
      <w:r>
        <w:rPr>
          <w:rFonts w:ascii="Calibri" w:eastAsia="黑体" w:hAnsi="Calibri" w:cs="Calibri"/>
          <w:color w:val="000000" w:themeColor="text1"/>
        </w:rPr>
        <w:t>周岁，身体健康，品行端正，能独立处理学习、生活事务</w:t>
      </w:r>
    </w:p>
    <w:p w:rsidR="005D6ACF" w:rsidRDefault="00142729">
      <w:pPr>
        <w:pStyle w:val="a8"/>
        <w:numPr>
          <w:ilvl w:val="0"/>
          <w:numId w:val="15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能够且必须提供本人的真实资料，如有拒签记录等特殊情况需如实告知</w:t>
      </w:r>
    </w:p>
    <w:p w:rsidR="005D6ACF" w:rsidRDefault="00142729">
      <w:pPr>
        <w:pStyle w:val="a8"/>
        <w:numPr>
          <w:ilvl w:val="0"/>
          <w:numId w:val="15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家庭具有一定经济基础，能够提供所需费用及经济担保</w:t>
      </w:r>
    </w:p>
    <w:p w:rsidR="005D6ACF" w:rsidRDefault="00142729">
      <w:pPr>
        <w:pStyle w:val="a8"/>
        <w:numPr>
          <w:ilvl w:val="0"/>
          <w:numId w:val="15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语言要求：</w:t>
      </w:r>
    </w:p>
    <w:p w:rsidR="005D6ACF" w:rsidRDefault="00142729">
      <w:pPr>
        <w:pStyle w:val="a8"/>
        <w:numPr>
          <w:ilvl w:val="0"/>
          <w:numId w:val="16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初级课程：托福</w:t>
      </w:r>
      <w:r>
        <w:rPr>
          <w:rFonts w:ascii="Calibri" w:eastAsia="黑体" w:hAnsi="Calibri" w:cs="Calibri"/>
          <w:color w:val="000000" w:themeColor="text1"/>
        </w:rPr>
        <w:t>69-75</w:t>
      </w:r>
      <w:r>
        <w:rPr>
          <w:rFonts w:ascii="Calibri" w:eastAsia="黑体" w:hAnsi="Calibri" w:cs="Calibri"/>
          <w:color w:val="000000" w:themeColor="text1"/>
        </w:rPr>
        <w:t>分且各子项均不低于</w:t>
      </w:r>
      <w:r>
        <w:rPr>
          <w:rFonts w:ascii="Calibri" w:eastAsia="黑体" w:hAnsi="Calibri" w:cs="Calibri"/>
          <w:color w:val="000000" w:themeColor="text1"/>
        </w:rPr>
        <w:t>15</w:t>
      </w:r>
      <w:r>
        <w:rPr>
          <w:rFonts w:ascii="Calibri" w:eastAsia="黑体" w:hAnsi="Calibri" w:cs="Calibri"/>
          <w:color w:val="000000" w:themeColor="text1"/>
        </w:rPr>
        <w:t>分，或雅思</w:t>
      </w:r>
      <w:r>
        <w:rPr>
          <w:rFonts w:ascii="Calibri" w:eastAsia="黑体" w:hAnsi="Calibri" w:cs="Calibri"/>
          <w:color w:val="000000" w:themeColor="text1"/>
        </w:rPr>
        <w:t>6.0</w:t>
      </w:r>
      <w:r>
        <w:rPr>
          <w:rFonts w:ascii="Calibri" w:eastAsia="黑体" w:hAnsi="Calibri" w:cs="Calibri"/>
          <w:color w:val="000000" w:themeColor="text1"/>
        </w:rPr>
        <w:t>分且各子项均不低于</w:t>
      </w:r>
      <w:r>
        <w:rPr>
          <w:rFonts w:ascii="Calibri" w:eastAsia="黑体" w:hAnsi="Calibri" w:cs="Calibri"/>
          <w:color w:val="000000" w:themeColor="text1"/>
        </w:rPr>
        <w:t>5.5</w:t>
      </w:r>
    </w:p>
    <w:p w:rsidR="005D6ACF" w:rsidRDefault="00142729">
      <w:pPr>
        <w:pStyle w:val="a8"/>
        <w:numPr>
          <w:ilvl w:val="0"/>
          <w:numId w:val="16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中级课程：托福</w:t>
      </w:r>
      <w:r>
        <w:rPr>
          <w:rFonts w:ascii="Calibri" w:eastAsia="黑体" w:hAnsi="Calibri" w:cs="Calibri"/>
          <w:color w:val="000000" w:themeColor="text1"/>
        </w:rPr>
        <w:t>76-91</w:t>
      </w:r>
      <w:r>
        <w:rPr>
          <w:rFonts w:ascii="Calibri" w:eastAsia="黑体" w:hAnsi="Calibri" w:cs="Calibri"/>
          <w:color w:val="000000" w:themeColor="text1"/>
        </w:rPr>
        <w:t>分且各子项均不低于</w:t>
      </w:r>
      <w:r>
        <w:rPr>
          <w:rFonts w:ascii="Calibri" w:eastAsia="黑体" w:hAnsi="Calibri" w:cs="Calibri"/>
          <w:color w:val="000000" w:themeColor="text1"/>
        </w:rPr>
        <w:t>17</w:t>
      </w:r>
      <w:r>
        <w:rPr>
          <w:rFonts w:ascii="Calibri" w:eastAsia="黑体" w:hAnsi="Calibri" w:cs="Calibri"/>
          <w:color w:val="000000" w:themeColor="text1"/>
        </w:rPr>
        <w:t>分，或雅思</w:t>
      </w:r>
      <w:r>
        <w:rPr>
          <w:rFonts w:ascii="Calibri" w:eastAsia="黑体" w:hAnsi="Calibri" w:cs="Calibri"/>
          <w:color w:val="000000" w:themeColor="text1"/>
        </w:rPr>
        <w:t>6.5</w:t>
      </w:r>
      <w:r>
        <w:rPr>
          <w:rFonts w:ascii="Calibri" w:eastAsia="黑体" w:hAnsi="Calibri" w:cs="Calibri"/>
          <w:color w:val="000000" w:themeColor="text1"/>
        </w:rPr>
        <w:t>分且各子项均不低于</w:t>
      </w:r>
      <w:r>
        <w:rPr>
          <w:rFonts w:ascii="Calibri" w:eastAsia="黑体" w:hAnsi="Calibri" w:cs="Calibri"/>
          <w:color w:val="000000" w:themeColor="text1"/>
        </w:rPr>
        <w:t>6.0</w:t>
      </w:r>
    </w:p>
    <w:p w:rsidR="005D6ACF" w:rsidRDefault="00142729">
      <w:pPr>
        <w:pStyle w:val="a8"/>
        <w:numPr>
          <w:ilvl w:val="0"/>
          <w:numId w:val="16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高级课程：托福不低于</w:t>
      </w:r>
      <w:r>
        <w:rPr>
          <w:rFonts w:ascii="Calibri" w:eastAsia="黑体" w:hAnsi="Calibri" w:cs="Calibri"/>
          <w:color w:val="000000" w:themeColor="text1"/>
        </w:rPr>
        <w:t>92</w:t>
      </w:r>
      <w:r>
        <w:rPr>
          <w:rFonts w:ascii="Calibri" w:eastAsia="黑体" w:hAnsi="Calibri" w:cs="Calibri"/>
          <w:color w:val="000000" w:themeColor="text1"/>
        </w:rPr>
        <w:t>分且各子项均不低于</w:t>
      </w:r>
      <w:r>
        <w:rPr>
          <w:rFonts w:ascii="Calibri" w:eastAsia="黑体" w:hAnsi="Calibri" w:cs="Calibri"/>
          <w:color w:val="000000" w:themeColor="text1"/>
        </w:rPr>
        <w:t>17</w:t>
      </w:r>
      <w:r>
        <w:rPr>
          <w:rFonts w:ascii="Calibri" w:eastAsia="黑体" w:hAnsi="Calibri" w:cs="Calibri"/>
          <w:color w:val="000000" w:themeColor="text1"/>
        </w:rPr>
        <w:t>分，或雅思</w:t>
      </w:r>
      <w:r>
        <w:rPr>
          <w:rFonts w:ascii="Calibri" w:eastAsia="黑体" w:hAnsi="Calibri" w:cs="Calibri"/>
          <w:color w:val="000000" w:themeColor="text1"/>
        </w:rPr>
        <w:t>7.0</w:t>
      </w:r>
      <w:r>
        <w:rPr>
          <w:rFonts w:ascii="Calibri" w:eastAsia="黑体" w:hAnsi="Calibri" w:cs="Calibri"/>
          <w:color w:val="000000" w:themeColor="text1"/>
        </w:rPr>
        <w:t>分且各子项均不低于</w:t>
      </w:r>
      <w:r>
        <w:rPr>
          <w:rFonts w:ascii="Calibri" w:eastAsia="黑体" w:hAnsi="Calibri" w:cs="Calibri"/>
          <w:color w:val="000000" w:themeColor="text1"/>
        </w:rPr>
        <w:t>6.5</w:t>
      </w:r>
    </w:p>
    <w:p w:rsidR="005D6ACF" w:rsidRDefault="005D6ACF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:rsidR="005D6ACF" w:rsidRDefault="00142729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13" w:name="_Toc2342972"/>
      <w:r>
        <w:rPr>
          <w:rFonts w:ascii="Calibri" w:eastAsia="黑体" w:hAnsi="Calibri" w:hint="eastAsia"/>
          <w:b w:val="0"/>
          <w:color w:val="7030A0"/>
          <w:sz w:val="30"/>
          <w:szCs w:val="30"/>
        </w:rPr>
        <w:t>申请流程</w:t>
      </w:r>
      <w:r>
        <w:rPr>
          <w:rFonts w:ascii="Calibri" w:eastAsia="黑体" w:hAnsi="Calibri" w:hint="eastAsia"/>
          <w:b w:val="0"/>
          <w:color w:val="7030A0"/>
          <w:sz w:val="30"/>
          <w:szCs w:val="30"/>
        </w:rPr>
        <w:t>|</w:t>
      </w:r>
      <w:r>
        <w:rPr>
          <w:rFonts w:ascii="Calibri" w:eastAsia="黑体" w:hAnsi="Calibri"/>
          <w:b w:val="0"/>
          <w:color w:val="7030A0"/>
          <w:sz w:val="30"/>
          <w:szCs w:val="30"/>
        </w:rPr>
        <w:t>Participation Process</w:t>
      </w:r>
      <w:bookmarkEnd w:id="13"/>
    </w:p>
    <w:p w:rsidR="005D6ACF" w:rsidRDefault="00142729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填写报名表链接</w:t>
      </w:r>
    </w:p>
    <w:p w:rsidR="005D6ACF" w:rsidRDefault="00142729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报名缴费、材料准备</w:t>
      </w:r>
    </w:p>
    <w:p w:rsidR="005D6ACF" w:rsidRDefault="00142729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项目申请</w:t>
      </w:r>
      <w:r>
        <w:rPr>
          <w:rFonts w:ascii="Calibri" w:eastAsia="黑体" w:hAnsi="Calibri" w:cs="Calibri" w:hint="eastAsia"/>
        </w:rPr>
        <w:t>、</w:t>
      </w:r>
      <w:r>
        <w:rPr>
          <w:rFonts w:ascii="Calibri" w:eastAsia="黑体" w:hAnsi="Calibri" w:cs="Calibri"/>
        </w:rPr>
        <w:t>住宿申请</w:t>
      </w:r>
    </w:p>
    <w:p w:rsidR="005D6ACF" w:rsidRDefault="00142729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/>
        </w:rPr>
        <w:t>签证办理</w:t>
      </w:r>
      <w:r>
        <w:rPr>
          <w:rFonts w:ascii="Calibri" w:eastAsia="黑体" w:hAnsi="Calibri" w:cs="Calibri" w:hint="eastAsia"/>
        </w:rPr>
        <w:t>、机票预订</w:t>
      </w:r>
    </w:p>
    <w:p w:rsidR="005D6ACF" w:rsidRDefault="00142729">
      <w:pPr>
        <w:pStyle w:val="a8"/>
        <w:numPr>
          <w:ilvl w:val="0"/>
          <w:numId w:val="17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行前指导、出发</w:t>
      </w:r>
    </w:p>
    <w:p w:rsidR="005D6ACF" w:rsidRDefault="005D6ACF">
      <w:pPr>
        <w:pStyle w:val="a8"/>
        <w:spacing w:line="400" w:lineRule="exact"/>
        <w:ind w:left="840" w:firstLineChars="0" w:firstLine="0"/>
        <w:jc w:val="left"/>
        <w:rPr>
          <w:rFonts w:ascii="Calibri" w:eastAsia="黑体" w:hAnsi="Calibri" w:cs="Calibri"/>
        </w:rPr>
      </w:pPr>
    </w:p>
    <w:p w:rsidR="005D6ACF" w:rsidRDefault="00142729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14" w:name="_Toc2342973"/>
      <w:r>
        <w:rPr>
          <w:rFonts w:ascii="Calibri" w:eastAsia="黑体" w:hAnsi="Calibri" w:hint="eastAsia"/>
          <w:b w:val="0"/>
          <w:color w:val="7030A0"/>
          <w:sz w:val="30"/>
          <w:szCs w:val="30"/>
        </w:rPr>
        <w:t>报名方式</w:t>
      </w:r>
      <w:r>
        <w:rPr>
          <w:rFonts w:ascii="Calibri" w:eastAsia="黑体" w:hAnsi="Calibri" w:hint="eastAsia"/>
          <w:b w:val="0"/>
          <w:color w:val="7030A0"/>
          <w:sz w:val="30"/>
          <w:szCs w:val="30"/>
        </w:rPr>
        <w:t>|Sign</w:t>
      </w:r>
      <w:r>
        <w:rPr>
          <w:rFonts w:ascii="Calibri" w:eastAsia="黑体" w:hAnsi="Calibri"/>
          <w:b w:val="0"/>
          <w:color w:val="7030A0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7030A0"/>
          <w:sz w:val="30"/>
          <w:szCs w:val="30"/>
        </w:rPr>
        <w:t>Up</w:t>
      </w:r>
      <w:bookmarkEnd w:id="14"/>
    </w:p>
    <w:p w:rsidR="005D6ACF" w:rsidRDefault="00142729">
      <w:pPr>
        <w:pStyle w:val="a8"/>
        <w:numPr>
          <w:ilvl w:val="0"/>
          <w:numId w:val="18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bookmarkStart w:id="15" w:name="_Hlk1028925"/>
      <w:r>
        <w:rPr>
          <w:rFonts w:ascii="Calibri" w:eastAsia="黑体" w:hAnsi="Calibri" w:hint="eastAsia"/>
          <w:color w:val="000000" w:themeColor="text1"/>
          <w:szCs w:val="21"/>
        </w:rPr>
        <w:t>报名链接：</w:t>
      </w:r>
      <w:r>
        <w:rPr>
          <w:rFonts w:ascii="Calibri" w:eastAsia="黑体" w:hAnsi="Calibri"/>
          <w:color w:val="000000" w:themeColor="text1"/>
          <w:szCs w:val="21"/>
        </w:rPr>
        <w:fldChar w:fldCharType="begin"/>
      </w:r>
      <w:r>
        <w:rPr>
          <w:rFonts w:ascii="Calibri" w:eastAsia="黑体" w:hAnsi="Calibri"/>
          <w:color w:val="000000" w:themeColor="text1"/>
          <w:szCs w:val="21"/>
        </w:rPr>
        <w:instrText xml:space="preserve"> HYPERLINK "http://apply.xf-world.org/" </w:instrText>
      </w:r>
      <w:r>
        <w:rPr>
          <w:rFonts w:ascii="Calibri" w:eastAsia="黑体" w:hAnsi="Calibri"/>
          <w:color w:val="000000" w:themeColor="text1"/>
          <w:szCs w:val="21"/>
        </w:rPr>
        <w:fldChar w:fldCharType="separate"/>
      </w:r>
      <w:r>
        <w:rPr>
          <w:rStyle w:val="a6"/>
          <w:rFonts w:ascii="Calibri" w:eastAsia="黑体" w:hAnsi="Calibri"/>
          <w:szCs w:val="21"/>
        </w:rPr>
        <w:t>http://apply.xf-world.org/</w:t>
      </w:r>
      <w:r>
        <w:rPr>
          <w:rFonts w:ascii="Calibri" w:eastAsia="黑体" w:hAnsi="Calibri"/>
          <w:color w:val="000000" w:themeColor="text1"/>
          <w:szCs w:val="21"/>
        </w:rPr>
        <w:fldChar w:fldCharType="end"/>
      </w:r>
    </w:p>
    <w:p w:rsidR="005D6ACF" w:rsidRDefault="00142729">
      <w:pPr>
        <w:pStyle w:val="a8"/>
        <w:numPr>
          <w:ilvl w:val="0"/>
          <w:numId w:val="18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咨询邮箱：</w:t>
      </w:r>
      <w:r w:rsidR="003E668E">
        <w:rPr>
          <w:rFonts w:ascii="Calibri" w:eastAsia="黑体" w:hAnsi="Calibri" w:hint="eastAsia"/>
          <w:color w:val="000000" w:themeColor="text1"/>
          <w:szCs w:val="21"/>
        </w:rPr>
        <w:t>shdq</w:t>
      </w:r>
      <w:r>
        <w:rPr>
          <w:rFonts w:ascii="Calibri" w:eastAsia="黑体" w:hAnsi="Calibri"/>
          <w:color w:val="000000" w:themeColor="text1"/>
          <w:szCs w:val="21"/>
        </w:rPr>
        <w:t>@xf-world.org</w:t>
      </w:r>
    </w:p>
    <w:p w:rsidR="005D6ACF" w:rsidRDefault="00142729">
      <w:pPr>
        <w:pStyle w:val="a8"/>
        <w:numPr>
          <w:ilvl w:val="0"/>
          <w:numId w:val="18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咨询电话：</w:t>
      </w:r>
      <w:r>
        <w:rPr>
          <w:rFonts w:ascii="Calibri" w:eastAsia="黑体" w:hAnsi="Calibri"/>
          <w:color w:val="000000" w:themeColor="text1"/>
          <w:szCs w:val="21"/>
        </w:rPr>
        <w:t>021-55661085</w:t>
      </w:r>
    </w:p>
    <w:p w:rsidR="005D6ACF" w:rsidRDefault="00142729">
      <w:pPr>
        <w:spacing w:line="400" w:lineRule="exact"/>
        <w:ind w:left="840"/>
        <w:jc w:val="righ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*</w:t>
      </w:r>
      <w:r>
        <w:rPr>
          <w:rFonts w:ascii="Calibri" w:eastAsia="黑体" w:hAnsi="Calibri" w:hint="eastAsia"/>
          <w:color w:val="000000" w:themeColor="text1"/>
          <w:szCs w:val="21"/>
        </w:rPr>
        <w:t>国内合作院校推荐名额请咨询各指定校外事处、各院系或其他学校指定部门</w:t>
      </w:r>
    </w:p>
    <w:bookmarkEnd w:id="15"/>
    <w:p w:rsidR="005D6ACF" w:rsidRDefault="00142729">
      <w:pPr>
        <w:spacing w:line="360" w:lineRule="exact"/>
        <w:ind w:left="840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:rsidR="005D6ACF" w:rsidRDefault="00142729">
      <w:pPr>
        <w:pStyle w:val="1"/>
        <w:numPr>
          <w:ilvl w:val="0"/>
          <w:numId w:val="1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16" w:name="_Toc2342974"/>
      <w:r>
        <w:rPr>
          <w:rFonts w:ascii="Calibri" w:eastAsia="黑体" w:hAnsi="Calibri" w:hint="eastAsia"/>
          <w:b w:val="0"/>
          <w:color w:val="7030A0"/>
          <w:sz w:val="30"/>
          <w:szCs w:val="30"/>
        </w:rPr>
        <w:lastRenderedPageBreak/>
        <w:t>往期精彩</w:t>
      </w:r>
      <w:r>
        <w:rPr>
          <w:rFonts w:ascii="Calibri" w:eastAsia="黑体" w:hAnsi="Calibri" w:hint="eastAsia"/>
          <w:b w:val="0"/>
          <w:color w:val="7030A0"/>
          <w:sz w:val="30"/>
          <w:szCs w:val="30"/>
        </w:rPr>
        <w:t>|Program</w:t>
      </w:r>
      <w:r>
        <w:rPr>
          <w:rFonts w:ascii="Calibri" w:eastAsia="黑体" w:hAnsi="Calibri"/>
          <w:b w:val="0"/>
          <w:color w:val="7030A0"/>
          <w:sz w:val="30"/>
          <w:szCs w:val="30"/>
        </w:rPr>
        <w:t xml:space="preserve"> Retrospect</w:t>
      </w:r>
      <w:bookmarkEnd w:id="16"/>
    </w:p>
    <w:p w:rsidR="005D6ACF" w:rsidRDefault="00142729">
      <w:pPr>
        <w:pStyle w:val="a8"/>
        <w:widowControl/>
        <w:numPr>
          <w:ilvl w:val="0"/>
          <w:numId w:val="19"/>
        </w:numPr>
        <w:spacing w:line="400" w:lineRule="exact"/>
        <w:ind w:firstLineChars="0"/>
        <w:rPr>
          <w:rFonts w:ascii="Calibri" w:eastAsia="黑体" w:hAnsi="Calibri"/>
          <w:color w:val="7030A0"/>
          <w:szCs w:val="21"/>
        </w:rPr>
      </w:pPr>
      <w:bookmarkStart w:id="17" w:name="_Hlk1030331"/>
      <w:r>
        <w:rPr>
          <w:rFonts w:ascii="Calibri" w:eastAsia="黑体" w:hAnsi="Calibri" w:hint="eastAsia"/>
          <w:color w:val="7030A0"/>
          <w:szCs w:val="21"/>
        </w:rPr>
        <w:t>学生评价</w:t>
      </w:r>
    </w:p>
    <w:p w:rsidR="005D6ACF" w:rsidRDefault="00142729">
      <w:pPr>
        <w:widowControl/>
        <w:spacing w:line="400" w:lineRule="exact"/>
        <w:ind w:leftChars="200" w:left="420" w:firstLineChars="200" w:firstLine="420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华盛顿大学是开放的。有一次我在</w:t>
      </w:r>
      <w:proofErr w:type="spellStart"/>
      <w:r>
        <w:rPr>
          <w:rFonts w:ascii="Calibri" w:eastAsia="黑体" w:hAnsi="Calibri"/>
          <w:color w:val="000000" w:themeColor="text1"/>
          <w:szCs w:val="21"/>
        </w:rPr>
        <w:t>Suzzallo</w:t>
      </w:r>
      <w:proofErr w:type="spellEnd"/>
      <w:r>
        <w:rPr>
          <w:rFonts w:ascii="Calibri" w:eastAsia="黑体" w:hAnsi="Calibri"/>
          <w:color w:val="000000" w:themeColor="text1"/>
          <w:szCs w:val="21"/>
        </w:rPr>
        <w:t>图书馆查资料，一位老伯正在用对面的电脑下国际象棋。所有图书馆和绝大多数教学楼不仅不设门禁和保安，而且建筑门口常常贴着</w:t>
      </w:r>
      <w:r>
        <w:rPr>
          <w:rFonts w:ascii="Calibri" w:eastAsia="黑体" w:hAnsi="Calibri"/>
          <w:color w:val="000000" w:themeColor="text1"/>
          <w:szCs w:val="21"/>
        </w:rPr>
        <w:t>“Welcome everyone”</w:t>
      </w:r>
      <w:r>
        <w:rPr>
          <w:rFonts w:ascii="Calibri" w:eastAsia="黑体" w:hAnsi="Calibri"/>
          <w:color w:val="000000" w:themeColor="text1"/>
          <w:szCs w:val="21"/>
        </w:rPr>
        <w:t>的欢迎信，并在入口处张贴教室指南和教授值班时间。他们认为交流是化解隔阂的利器，信任到访的人会维护这里的秩序。这里几乎所有的校园活动不设任何门槛，不论你是教授还是短期学生，都一概欢迎。</w:t>
      </w:r>
    </w:p>
    <w:p w:rsidR="005D6ACF" w:rsidRDefault="00142729">
      <w:pPr>
        <w:widowControl/>
        <w:spacing w:line="400" w:lineRule="exact"/>
        <w:ind w:leftChars="200" w:left="420" w:firstLineChars="200" w:firstLine="420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有一次我想去历史系蹭课，但不知道在网上怎么查课程表，苦苦在走廊里徘徊。一位老师看到了我，主动询问是否需要帮助，知悉来意后，立刻带我去办公室为我打印了一份课程表，并把我关心的课程标出，欢迎我去旁听任何一堂课。之后，把我引介给了历史系本科生的咨询师，我们交流了二十多分钟，咨询师十分详尽地解答了我关于生涯规划、学科实力和申请建议的问题。醍醐灌顶，启发匪浅。</w:t>
      </w:r>
    </w:p>
    <w:p w:rsidR="005D6ACF" w:rsidRDefault="00142729">
      <w:pPr>
        <w:widowControl/>
        <w:spacing w:line="400" w:lineRule="exact"/>
        <w:ind w:leftChars="200" w:left="420" w:firstLineChars="200" w:firstLine="420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漫步在</w:t>
      </w:r>
      <w:r>
        <w:rPr>
          <w:rFonts w:ascii="Calibri" w:eastAsia="黑体" w:hAnsi="Calibri"/>
          <w:color w:val="000000" w:themeColor="text1"/>
          <w:szCs w:val="21"/>
        </w:rPr>
        <w:t>UW</w:t>
      </w:r>
      <w:r>
        <w:rPr>
          <w:rFonts w:ascii="Calibri" w:eastAsia="黑体" w:hAnsi="Calibri"/>
          <w:color w:val="000000" w:themeColor="text1"/>
          <w:szCs w:val="21"/>
        </w:rPr>
        <w:t>的教学楼里，会发现，在这里留出充足的公共空间比多排几间教室更重要。每栋楼至少有一个学生活动室，这里有沙发、桌子和公告栏。宽敞的大厅提供给所有人聚会、交流、休息的机会。在这里，根本找不到校区的边界，因为一所没有围墙的大学才是所有人的大学。</w:t>
      </w:r>
    </w:p>
    <w:p w:rsidR="005D6ACF" w:rsidRDefault="00142729">
      <w:pPr>
        <w:widowControl/>
        <w:spacing w:line="400" w:lineRule="exact"/>
        <w:ind w:leftChars="200" w:left="420" w:firstLineChars="200" w:firstLine="420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如果人间有天堂，那该是大学的模样：这是我陶醉在</w:t>
      </w:r>
      <w:r>
        <w:rPr>
          <w:rFonts w:ascii="Calibri" w:eastAsia="黑体" w:hAnsi="Calibri"/>
          <w:color w:val="000000" w:themeColor="text1"/>
          <w:szCs w:val="21"/>
        </w:rPr>
        <w:t>UW</w:t>
      </w:r>
      <w:r>
        <w:rPr>
          <w:rFonts w:ascii="Calibri" w:eastAsia="黑体" w:hAnsi="Calibri"/>
          <w:color w:val="000000" w:themeColor="text1"/>
          <w:szCs w:val="21"/>
        </w:rPr>
        <w:t>夕阳里时脑海中不断涌现的话。诸多哥特式建筑和现代化的实验室错落期间，阳光照耀下给人一种新旧文化交错的感动。</w:t>
      </w:r>
    </w:p>
    <w:p w:rsidR="005D6ACF" w:rsidRDefault="00142729">
      <w:pPr>
        <w:widowControl/>
        <w:spacing w:line="400" w:lineRule="exact"/>
        <w:ind w:leftChars="200" w:left="420" w:firstLineChars="200" w:firstLine="420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得益于温和湿润的气候和优越的自然条件，</w:t>
      </w:r>
      <w:r>
        <w:rPr>
          <w:rFonts w:ascii="Calibri" w:eastAsia="黑体" w:hAnsi="Calibri"/>
          <w:color w:val="000000" w:themeColor="text1"/>
          <w:szCs w:val="21"/>
        </w:rPr>
        <w:t>UW</w:t>
      </w:r>
      <w:r>
        <w:rPr>
          <w:rFonts w:ascii="Calibri" w:eastAsia="黑体" w:hAnsi="Calibri"/>
          <w:color w:val="000000" w:themeColor="text1"/>
          <w:szCs w:val="21"/>
        </w:rPr>
        <w:t>绿茵葱葱，不时隐没着松鼠、凫鸭和浣熊等小动物。听说，夏天的华盛顿大学会有樱花盛开。在美国读书的朋友告诉我：那个学校很漂亮。连</w:t>
      </w:r>
      <w:r>
        <w:rPr>
          <w:rFonts w:ascii="Calibri" w:eastAsia="黑体" w:hAnsi="Calibri"/>
          <w:color w:val="000000" w:themeColor="text1"/>
          <w:szCs w:val="21"/>
        </w:rPr>
        <w:t>2</w:t>
      </w:r>
      <w:r>
        <w:rPr>
          <w:rFonts w:ascii="Calibri" w:eastAsia="黑体" w:hAnsi="Calibri"/>
          <w:color w:val="000000" w:themeColor="text1"/>
          <w:szCs w:val="21"/>
        </w:rPr>
        <w:t>月的校园里，都有那么多举着相机的人。</w:t>
      </w:r>
    </w:p>
    <w:p w:rsidR="005D6ACF" w:rsidRDefault="005D6ACF">
      <w:pPr>
        <w:widowControl/>
        <w:spacing w:line="400" w:lineRule="exact"/>
        <w:ind w:firstLineChars="200" w:firstLine="420"/>
        <w:rPr>
          <w:rFonts w:ascii="Calibri" w:eastAsia="黑体" w:hAnsi="Calibri"/>
          <w:color w:val="000000" w:themeColor="text1"/>
          <w:szCs w:val="21"/>
        </w:rPr>
      </w:pPr>
    </w:p>
    <w:bookmarkEnd w:id="17"/>
    <w:p w:rsidR="005D6ACF" w:rsidRDefault="005D6ACF">
      <w:pPr>
        <w:widowControl/>
        <w:spacing w:line="360" w:lineRule="exact"/>
        <w:ind w:firstLineChars="200" w:firstLine="420"/>
        <w:jc w:val="left"/>
        <w:rPr>
          <w:rFonts w:ascii="Calibri" w:eastAsia="黑体" w:hAnsi="Calibri"/>
          <w:color w:val="000000" w:themeColor="text1"/>
          <w:szCs w:val="21"/>
        </w:rPr>
      </w:pPr>
    </w:p>
    <w:p w:rsidR="005D6ACF" w:rsidRDefault="005D6ACF">
      <w:pPr>
        <w:widowControl/>
        <w:ind w:firstLineChars="200" w:firstLine="420"/>
        <w:jc w:val="right"/>
        <w:rPr>
          <w:rFonts w:ascii="Calibri" w:eastAsia="黑体" w:hAnsi="Calibri"/>
          <w:color w:val="000000" w:themeColor="text1"/>
          <w:szCs w:val="21"/>
        </w:rPr>
      </w:pPr>
    </w:p>
    <w:p w:rsidR="005D6ACF" w:rsidRPr="003E668E" w:rsidRDefault="005D6ACF" w:rsidP="003E668E">
      <w:pPr>
        <w:widowControl/>
        <w:spacing w:line="360" w:lineRule="exact"/>
        <w:jc w:val="left"/>
        <w:rPr>
          <w:rFonts w:ascii="Calibri" w:hAnsi="Calibri"/>
        </w:rPr>
      </w:pPr>
    </w:p>
    <w:sectPr w:rsidR="005D6ACF" w:rsidRPr="003E668E">
      <w:headerReference w:type="default" r:id="rId11"/>
      <w:footerReference w:type="default" r:id="rId12"/>
      <w:pgSz w:w="11906" w:h="16838"/>
      <w:pgMar w:top="1440" w:right="1080" w:bottom="1440" w:left="1080" w:header="851" w:footer="992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8CC" w:rsidRDefault="007038CC">
      <w:r>
        <w:separator/>
      </w:r>
    </w:p>
  </w:endnote>
  <w:endnote w:type="continuationSeparator" w:id="0">
    <w:p w:rsidR="007038CC" w:rsidRDefault="00703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CF" w:rsidRDefault="00142729">
    <w:pPr>
      <w:pStyle w:val="a3"/>
      <w:tabs>
        <w:tab w:val="center" w:pos="4873"/>
        <w:tab w:val="left" w:pos="5850"/>
      </w:tabs>
      <w:rPr>
        <w:rFonts w:ascii="Times New Roman" w:hAnsi="Times New Roman" w:cs="Times New Roman"/>
        <w:b/>
      </w:rPr>
    </w:pPr>
    <w:r>
      <w:tab/>
    </w:r>
    <w:r>
      <w:tab/>
    </w:r>
    <w:sdt>
      <w:sdtPr>
        <w:id w:val="375362699"/>
        <w:docPartObj>
          <w:docPartGallery w:val="AutoText"/>
        </w:docPartObj>
      </w:sdtPr>
      <w:sdtEndPr>
        <w:rPr>
          <w:rFonts w:ascii="Times New Roman" w:hAnsi="Times New Roman" w:cs="Times New Roman"/>
          <w:b/>
        </w:rPr>
      </w:sdtEndPr>
      <w:sdtContent>
        <w:r>
          <w:rPr>
            <w:rFonts w:ascii="Times New Roman" w:hAnsi="Times New Roman" w:cs="Times New Roman"/>
            <w:b/>
          </w:rPr>
          <w:fldChar w:fldCharType="begin"/>
        </w:r>
        <w:r>
          <w:rPr>
            <w:rFonts w:ascii="Times New Roman" w:hAnsi="Times New Roman" w:cs="Times New Roman"/>
            <w:b/>
          </w:rPr>
          <w:instrText>PAGE   \* MERGEFORMAT</w:instrText>
        </w:r>
        <w:r>
          <w:rPr>
            <w:rFonts w:ascii="Times New Roman" w:hAnsi="Times New Roman" w:cs="Times New Roman"/>
            <w:b/>
          </w:rPr>
          <w:fldChar w:fldCharType="separate"/>
        </w:r>
        <w:r w:rsidR="008878F0" w:rsidRPr="008878F0">
          <w:rPr>
            <w:rFonts w:ascii="Times New Roman" w:hAnsi="Times New Roman" w:cs="Times New Roman"/>
            <w:b/>
            <w:noProof/>
            <w:lang w:val="zh-CN"/>
          </w:rPr>
          <w:t>2</w:t>
        </w:r>
        <w:r>
          <w:rPr>
            <w:rFonts w:ascii="Times New Roman" w:hAnsi="Times New Roman" w:cs="Times New Roman"/>
            <w:b/>
          </w:rPr>
          <w:fldChar w:fldCharType="end"/>
        </w:r>
      </w:sdtContent>
    </w:sdt>
    <w:r>
      <w:rPr>
        <w:rFonts w:ascii="Times New Roman" w:hAnsi="Times New Roman" w:cs="Times New Roman"/>
        <w:b/>
      </w:rPr>
      <w:tab/>
    </w:r>
  </w:p>
  <w:p w:rsidR="005D6ACF" w:rsidRDefault="00142729">
    <w:pPr>
      <w:pStyle w:val="a3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43815</wp:posOffset>
          </wp:positionV>
          <wp:extent cx="1419225" cy="445770"/>
          <wp:effectExtent l="0" t="0" r="0" b="0"/>
          <wp:wrapNone/>
          <wp:docPr id="3" name="图片 3" descr="C:\Users\tan\Desktop\01 Logo图片\01 企业Logo（白底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tan\Desktop\01 Logo图片\01 企业Logo（白底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9270" cy="44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8CC" w:rsidRDefault="007038CC">
      <w:r>
        <w:separator/>
      </w:r>
    </w:p>
  </w:footnote>
  <w:footnote w:type="continuationSeparator" w:id="0">
    <w:p w:rsidR="007038CC" w:rsidRDefault="007038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CF" w:rsidRDefault="00142729">
    <w:pPr>
      <w:jc w:val="right"/>
      <w:rPr>
        <w:rFonts w:ascii="Times New Roman" w:eastAsia="方正姚体" w:hAnsi="Times New Roman" w:cs="Times New Roman"/>
        <w:sz w:val="18"/>
        <w:szCs w:val="18"/>
      </w:rPr>
    </w:pPr>
    <w:r>
      <w:rPr>
        <w:rFonts w:ascii="Times New Roman" w:eastAsia="方正姚体" w:hAnsi="Times New Roman" w:cs="Times New Roman" w:hint="eastAsia"/>
        <w:sz w:val="18"/>
        <w:szCs w:val="18"/>
      </w:rPr>
      <w:t>美国华盛顿大学学期学分项目·</w:t>
    </w:r>
    <w:r>
      <w:rPr>
        <w:rFonts w:ascii="Times New Roman" w:eastAsia="方正姚体" w:hAnsi="Times New Roman" w:cs="Times New Roman"/>
        <w:sz w:val="18"/>
        <w:szCs w:val="18"/>
      </w:rPr>
      <w:t>2019</w:t>
    </w:r>
    <w:r>
      <w:rPr>
        <w:rFonts w:ascii="Times New Roman" w:eastAsia="方正姚体" w:hAnsi="Times New Roman" w:cs="Times New Roman"/>
        <w:sz w:val="18"/>
        <w:szCs w:val="18"/>
      </w:rPr>
      <w:t>年度招生简章（</w:t>
    </w:r>
    <w:r>
      <w:rPr>
        <w:rFonts w:ascii="Times New Roman" w:eastAsia="方正姚体" w:hAnsi="Times New Roman" w:cs="Times New Roman"/>
        <w:sz w:val="18"/>
        <w:szCs w:val="18"/>
      </w:rPr>
      <w:t>20190217</w:t>
    </w:r>
    <w:r>
      <w:rPr>
        <w:rFonts w:ascii="Times New Roman" w:eastAsia="方正姚体" w:hAnsi="Times New Roman" w:cs="Times New Roman"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6ACF" w:rsidRDefault="00142729">
    <w:pPr>
      <w:jc w:val="right"/>
      <w:rPr>
        <w:rFonts w:ascii="Times New Roman" w:hAnsi="Times New Roman" w:cs="Times New Roman"/>
        <w:sz w:val="18"/>
        <w:szCs w:val="18"/>
      </w:rPr>
    </w:pPr>
    <w:r>
      <w:rPr>
        <w:rFonts w:ascii="Times New Roman" w:eastAsia="方正姚体" w:hAnsi="Times New Roman" w:cs="Times New Roman" w:hint="eastAsia"/>
        <w:sz w:val="18"/>
        <w:szCs w:val="18"/>
      </w:rPr>
      <w:t>美国华盛顿大学学期学分项目·</w:t>
    </w:r>
    <w:r>
      <w:rPr>
        <w:rFonts w:ascii="Times New Roman" w:eastAsia="方正姚体" w:hAnsi="Times New Roman" w:cs="Times New Roman"/>
        <w:sz w:val="18"/>
        <w:szCs w:val="18"/>
      </w:rPr>
      <w:t>2019</w:t>
    </w:r>
    <w:r>
      <w:rPr>
        <w:rFonts w:ascii="Times New Roman" w:eastAsia="方正姚体" w:hAnsi="Times New Roman" w:cs="Times New Roman"/>
        <w:sz w:val="18"/>
        <w:szCs w:val="18"/>
      </w:rPr>
      <w:t>年度招生简章（</w:t>
    </w:r>
    <w:r>
      <w:rPr>
        <w:rFonts w:ascii="Times New Roman" w:eastAsia="方正姚体" w:hAnsi="Times New Roman" w:cs="Times New Roman"/>
        <w:sz w:val="18"/>
        <w:szCs w:val="18"/>
      </w:rPr>
      <w:t>20190217</w:t>
    </w:r>
    <w:r>
      <w:rPr>
        <w:rFonts w:ascii="Times New Roman" w:eastAsia="方正姚体" w:hAnsi="Times New Roman" w:cs="Times New Roman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3EC"/>
    <w:multiLevelType w:val="multilevel"/>
    <w:tmpl w:val="06F923EC"/>
    <w:lvl w:ilvl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1">
    <w:nsid w:val="137C223F"/>
    <w:multiLevelType w:val="multilevel"/>
    <w:tmpl w:val="137C223F"/>
    <w:lvl w:ilvl="0">
      <w:start w:val="1"/>
      <w:numFmt w:val="bullet"/>
      <w:suff w:val="space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>
    <w:nsid w:val="157615D5"/>
    <w:multiLevelType w:val="multilevel"/>
    <w:tmpl w:val="157615D5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E0E2416"/>
    <w:multiLevelType w:val="multilevel"/>
    <w:tmpl w:val="1E0E2416"/>
    <w:lvl w:ilvl="0">
      <w:start w:val="1"/>
      <w:numFmt w:val="bullet"/>
      <w:suff w:val="space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4">
    <w:nsid w:val="233A242A"/>
    <w:multiLevelType w:val="multilevel"/>
    <w:tmpl w:val="233A242A"/>
    <w:lvl w:ilvl="0">
      <w:start w:val="1"/>
      <w:numFmt w:val="bullet"/>
      <w:suff w:val="space"/>
      <w:lvlText w:val="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29D91B98"/>
    <w:multiLevelType w:val="multilevel"/>
    <w:tmpl w:val="29D91B98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A2A42B6"/>
    <w:multiLevelType w:val="multilevel"/>
    <w:tmpl w:val="2A2A42B6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302A7A8D"/>
    <w:multiLevelType w:val="multilevel"/>
    <w:tmpl w:val="302A7A8D"/>
    <w:lvl w:ilvl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30CA7E90"/>
    <w:multiLevelType w:val="multilevel"/>
    <w:tmpl w:val="30CA7E90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36256FC0"/>
    <w:multiLevelType w:val="multilevel"/>
    <w:tmpl w:val="36256FC0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8D20BFD"/>
    <w:multiLevelType w:val="multilevel"/>
    <w:tmpl w:val="38D20BFD"/>
    <w:lvl w:ilvl="0">
      <w:start w:val="3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5F911FD"/>
    <w:multiLevelType w:val="multilevel"/>
    <w:tmpl w:val="45F911FD"/>
    <w:lvl w:ilvl="0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2">
    <w:nsid w:val="5E7A393D"/>
    <w:multiLevelType w:val="multilevel"/>
    <w:tmpl w:val="5E7A393D"/>
    <w:lvl w:ilvl="0">
      <w:start w:val="2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E896EA2"/>
    <w:multiLevelType w:val="multilevel"/>
    <w:tmpl w:val="5E896EA2"/>
    <w:lvl w:ilvl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4">
    <w:nsid w:val="6A102BAB"/>
    <w:multiLevelType w:val="multilevel"/>
    <w:tmpl w:val="6A102BAB"/>
    <w:lvl w:ilvl="0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0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15">
    <w:nsid w:val="70D865AD"/>
    <w:multiLevelType w:val="multilevel"/>
    <w:tmpl w:val="70D865AD"/>
    <w:lvl w:ilvl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16">
    <w:nsid w:val="71772D44"/>
    <w:multiLevelType w:val="multilevel"/>
    <w:tmpl w:val="71772D44"/>
    <w:lvl w:ilvl="0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74C31B18"/>
    <w:multiLevelType w:val="multilevel"/>
    <w:tmpl w:val="74C31B18"/>
    <w:lvl w:ilvl="0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791E5239"/>
    <w:multiLevelType w:val="multilevel"/>
    <w:tmpl w:val="791E5239"/>
    <w:lvl w:ilvl="0">
      <w:start w:val="1"/>
      <w:numFmt w:val="chineseCountingThousand"/>
      <w:lvlText w:val="(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2"/>
  </w:num>
  <w:num w:numId="5">
    <w:abstractNumId w:val="14"/>
  </w:num>
  <w:num w:numId="6">
    <w:abstractNumId w:val="3"/>
  </w:num>
  <w:num w:numId="7">
    <w:abstractNumId w:val="5"/>
  </w:num>
  <w:num w:numId="8">
    <w:abstractNumId w:val="0"/>
  </w:num>
  <w:num w:numId="9">
    <w:abstractNumId w:val="17"/>
  </w:num>
  <w:num w:numId="10">
    <w:abstractNumId w:val="7"/>
  </w:num>
  <w:num w:numId="11">
    <w:abstractNumId w:val="16"/>
  </w:num>
  <w:num w:numId="12">
    <w:abstractNumId w:val="12"/>
  </w:num>
  <w:num w:numId="13">
    <w:abstractNumId w:val="10"/>
  </w:num>
  <w:num w:numId="14">
    <w:abstractNumId w:val="13"/>
  </w:num>
  <w:num w:numId="15">
    <w:abstractNumId w:val="9"/>
  </w:num>
  <w:num w:numId="16">
    <w:abstractNumId w:val="15"/>
  </w:num>
  <w:num w:numId="17">
    <w:abstractNumId w:val="6"/>
  </w:num>
  <w:num w:numId="18">
    <w:abstractNumId w:val="1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4A8"/>
    <w:rsid w:val="00004D14"/>
    <w:rsid w:val="0000668D"/>
    <w:rsid w:val="000269A3"/>
    <w:rsid w:val="000421D7"/>
    <w:rsid w:val="000428D3"/>
    <w:rsid w:val="00047A7A"/>
    <w:rsid w:val="000801A0"/>
    <w:rsid w:val="00097350"/>
    <w:rsid w:val="000A144B"/>
    <w:rsid w:val="000D1B7E"/>
    <w:rsid w:val="000D2EF1"/>
    <w:rsid w:val="000E3E82"/>
    <w:rsid w:val="00111F4F"/>
    <w:rsid w:val="001144A3"/>
    <w:rsid w:val="00130F4A"/>
    <w:rsid w:val="00142729"/>
    <w:rsid w:val="001751B2"/>
    <w:rsid w:val="00192B7C"/>
    <w:rsid w:val="00197E13"/>
    <w:rsid w:val="001C76FA"/>
    <w:rsid w:val="001C7FEB"/>
    <w:rsid w:val="001D2801"/>
    <w:rsid w:val="001D72C5"/>
    <w:rsid w:val="001F2B9A"/>
    <w:rsid w:val="001F62A6"/>
    <w:rsid w:val="002043A2"/>
    <w:rsid w:val="00214A92"/>
    <w:rsid w:val="00231D6A"/>
    <w:rsid w:val="00295D70"/>
    <w:rsid w:val="002979E2"/>
    <w:rsid w:val="002B135C"/>
    <w:rsid w:val="00303AC4"/>
    <w:rsid w:val="00304B22"/>
    <w:rsid w:val="00332522"/>
    <w:rsid w:val="00352721"/>
    <w:rsid w:val="003A4F16"/>
    <w:rsid w:val="003B1F5F"/>
    <w:rsid w:val="003D05D4"/>
    <w:rsid w:val="003D6CE6"/>
    <w:rsid w:val="003E668E"/>
    <w:rsid w:val="003F2018"/>
    <w:rsid w:val="00434B8F"/>
    <w:rsid w:val="00453891"/>
    <w:rsid w:val="00475C41"/>
    <w:rsid w:val="0049437B"/>
    <w:rsid w:val="004B6AEA"/>
    <w:rsid w:val="004C0532"/>
    <w:rsid w:val="004E18DC"/>
    <w:rsid w:val="004E3E7C"/>
    <w:rsid w:val="004F1216"/>
    <w:rsid w:val="0050764E"/>
    <w:rsid w:val="00515A82"/>
    <w:rsid w:val="00517C00"/>
    <w:rsid w:val="00520A30"/>
    <w:rsid w:val="00531937"/>
    <w:rsid w:val="00550F61"/>
    <w:rsid w:val="005820D4"/>
    <w:rsid w:val="00582D09"/>
    <w:rsid w:val="005A7484"/>
    <w:rsid w:val="005B50D4"/>
    <w:rsid w:val="005D1B09"/>
    <w:rsid w:val="005D6ACF"/>
    <w:rsid w:val="005F4109"/>
    <w:rsid w:val="00613A3D"/>
    <w:rsid w:val="006168DE"/>
    <w:rsid w:val="00670798"/>
    <w:rsid w:val="0069786F"/>
    <w:rsid w:val="006A0A72"/>
    <w:rsid w:val="006A6864"/>
    <w:rsid w:val="006A7A6E"/>
    <w:rsid w:val="006B30D2"/>
    <w:rsid w:val="006C7E3D"/>
    <w:rsid w:val="006D6E89"/>
    <w:rsid w:val="006E542F"/>
    <w:rsid w:val="006F1943"/>
    <w:rsid w:val="006F289E"/>
    <w:rsid w:val="00701AB5"/>
    <w:rsid w:val="007038CC"/>
    <w:rsid w:val="00714EA5"/>
    <w:rsid w:val="00723486"/>
    <w:rsid w:val="00763564"/>
    <w:rsid w:val="00786B04"/>
    <w:rsid w:val="007C464A"/>
    <w:rsid w:val="007F542E"/>
    <w:rsid w:val="0081010D"/>
    <w:rsid w:val="00831BDE"/>
    <w:rsid w:val="00835000"/>
    <w:rsid w:val="008458FA"/>
    <w:rsid w:val="00877D78"/>
    <w:rsid w:val="008878F0"/>
    <w:rsid w:val="008960AC"/>
    <w:rsid w:val="008B2FEE"/>
    <w:rsid w:val="008F0115"/>
    <w:rsid w:val="008F4575"/>
    <w:rsid w:val="00901566"/>
    <w:rsid w:val="00910A1C"/>
    <w:rsid w:val="00943EC1"/>
    <w:rsid w:val="00950A26"/>
    <w:rsid w:val="00951577"/>
    <w:rsid w:val="0097240D"/>
    <w:rsid w:val="009B7119"/>
    <w:rsid w:val="00A03CA7"/>
    <w:rsid w:val="00A27A93"/>
    <w:rsid w:val="00A42863"/>
    <w:rsid w:val="00A460F5"/>
    <w:rsid w:val="00A63A63"/>
    <w:rsid w:val="00A77EBE"/>
    <w:rsid w:val="00A92EDE"/>
    <w:rsid w:val="00AB6D96"/>
    <w:rsid w:val="00AD54A8"/>
    <w:rsid w:val="00AE5E74"/>
    <w:rsid w:val="00AF1513"/>
    <w:rsid w:val="00AF1831"/>
    <w:rsid w:val="00AF18EF"/>
    <w:rsid w:val="00B05F01"/>
    <w:rsid w:val="00B23266"/>
    <w:rsid w:val="00B46237"/>
    <w:rsid w:val="00B67551"/>
    <w:rsid w:val="00B71ED1"/>
    <w:rsid w:val="00B763FD"/>
    <w:rsid w:val="00B9585E"/>
    <w:rsid w:val="00BB1FE2"/>
    <w:rsid w:val="00BC6839"/>
    <w:rsid w:val="00C1313F"/>
    <w:rsid w:val="00C4242D"/>
    <w:rsid w:val="00C46A00"/>
    <w:rsid w:val="00CB4433"/>
    <w:rsid w:val="00CD0BB2"/>
    <w:rsid w:val="00CE4D83"/>
    <w:rsid w:val="00D031BA"/>
    <w:rsid w:val="00D139C6"/>
    <w:rsid w:val="00D40520"/>
    <w:rsid w:val="00D54332"/>
    <w:rsid w:val="00D5597F"/>
    <w:rsid w:val="00D91EE6"/>
    <w:rsid w:val="00DA761D"/>
    <w:rsid w:val="00DB0158"/>
    <w:rsid w:val="00DC39A7"/>
    <w:rsid w:val="00DD1548"/>
    <w:rsid w:val="00DF237A"/>
    <w:rsid w:val="00DF433B"/>
    <w:rsid w:val="00E04442"/>
    <w:rsid w:val="00E21C59"/>
    <w:rsid w:val="00E3484B"/>
    <w:rsid w:val="00E67132"/>
    <w:rsid w:val="00E67408"/>
    <w:rsid w:val="00E91745"/>
    <w:rsid w:val="00EB5B36"/>
    <w:rsid w:val="00EC334C"/>
    <w:rsid w:val="00EE4FB0"/>
    <w:rsid w:val="00EF712B"/>
    <w:rsid w:val="00F01982"/>
    <w:rsid w:val="00F1177E"/>
    <w:rsid w:val="00F12F9F"/>
    <w:rsid w:val="00F36060"/>
    <w:rsid w:val="00F6495E"/>
    <w:rsid w:val="00F70FED"/>
    <w:rsid w:val="00FE515A"/>
    <w:rsid w:val="6F1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1"/>
    <w:basedOn w:val="a"/>
    <w:next w:val="a8"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paragraph" w:styleId="a9">
    <w:name w:val="Balloon Text"/>
    <w:basedOn w:val="a"/>
    <w:link w:val="Char1"/>
    <w:uiPriority w:val="99"/>
    <w:semiHidden/>
    <w:unhideWhenUsed/>
    <w:rsid w:val="0053193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53193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Hyperlink"/>
    <w:basedOn w:val="a0"/>
    <w:uiPriority w:val="99"/>
    <w:unhideWhenUsed/>
    <w:rPr>
      <w:color w:val="0563C1" w:themeColor="hyperlink"/>
      <w:u w:val="single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1"/>
    <w:basedOn w:val="a"/>
    <w:next w:val="a8"/>
    <w:uiPriority w:val="34"/>
    <w:qFormat/>
    <w:pPr>
      <w:ind w:firstLineChars="200" w:firstLine="420"/>
    </w:pPr>
    <w:rPr>
      <w:rFonts w:ascii="等线" w:eastAsia="等线" w:hAnsi="等线" w:cs="Times New Roman"/>
    </w:rPr>
  </w:style>
  <w:style w:type="paragraph" w:styleId="a9">
    <w:name w:val="Balloon Text"/>
    <w:basedOn w:val="a"/>
    <w:link w:val="Char1"/>
    <w:uiPriority w:val="99"/>
    <w:semiHidden/>
    <w:unhideWhenUsed/>
    <w:rsid w:val="0053193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rsid w:val="0053193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643609-8269-4CFE-B119-DF972AD02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1013</Words>
  <Characters>5777</Characters>
  <Application>Microsoft Office Word</Application>
  <DocSecurity>0</DocSecurity>
  <Lines>48</Lines>
  <Paragraphs>13</Paragraphs>
  <ScaleCrop>false</ScaleCrop>
  <Company/>
  <LinksUpToDate>false</LinksUpToDate>
  <CharactersWithSpaces>6777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董峰</cp:lastModifiedBy>
  <cp:revision>7</cp:revision>
  <cp:lastPrinted>2019-02-13T03:33:00Z</cp:lastPrinted>
  <dcterms:created xsi:type="dcterms:W3CDTF">2019-02-18T07:26:00Z</dcterms:created>
  <dcterms:modified xsi:type="dcterms:W3CDTF">2019-03-05T01:29:00Z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