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0D" w:rsidRDefault="0005210D">
      <w:pPr>
        <w:jc w:val="center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5210D" w:rsidRDefault="0005210D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:rsidR="0005210D" w:rsidRDefault="005A77A8">
      <w:pPr>
        <w:widowControl/>
        <w:spacing w:line="1200" w:lineRule="exact"/>
        <w:jc w:val="right"/>
        <w:rPr>
          <w:rFonts w:ascii="Calibri" w:eastAsia="黑体" w:hAnsi="Calibri"/>
          <w:color w:val="C00000"/>
          <w:sz w:val="80"/>
          <w:szCs w:val="80"/>
        </w:rPr>
      </w:pPr>
      <w:bookmarkStart w:id="0" w:name="_Hlk1027290"/>
      <w:r>
        <w:rPr>
          <w:rFonts w:ascii="Calibri" w:eastAsia="黑体" w:hAnsi="Calibri" w:hint="eastAsia"/>
          <w:color w:val="C00000"/>
          <w:sz w:val="80"/>
          <w:szCs w:val="80"/>
        </w:rPr>
        <w:t>英国伦敦政治经济学院</w:t>
      </w:r>
    </w:p>
    <w:p w:rsidR="0005210D" w:rsidRDefault="005A77A8">
      <w:pPr>
        <w:widowControl/>
        <w:spacing w:line="1200" w:lineRule="exact"/>
        <w:jc w:val="right"/>
        <w:rPr>
          <w:rFonts w:ascii="Calibri" w:eastAsia="黑体" w:hAnsi="Calibri"/>
          <w:color w:val="595959" w:themeColor="text1" w:themeTint="A6"/>
          <w:sz w:val="70"/>
          <w:szCs w:val="70"/>
        </w:rPr>
      </w:pPr>
      <w:r>
        <w:rPr>
          <w:rFonts w:ascii="Calibri" w:eastAsia="黑体" w:hAnsi="Calibri"/>
          <w:color w:val="595959" w:themeColor="text1" w:themeTint="A6"/>
          <w:sz w:val="70"/>
          <w:szCs w:val="70"/>
        </w:rPr>
        <w:t>2019·</w:t>
      </w:r>
      <w:r>
        <w:rPr>
          <w:rFonts w:ascii="Calibri" w:eastAsia="黑体" w:hAnsi="Calibri" w:hint="eastAsia"/>
          <w:color w:val="595959" w:themeColor="text1" w:themeTint="A6"/>
          <w:sz w:val="70"/>
          <w:szCs w:val="70"/>
        </w:rPr>
        <w:t>暑期课程项目</w:t>
      </w:r>
    </w:p>
    <w:bookmarkEnd w:id="0"/>
    <w:p w:rsidR="0005210D" w:rsidRDefault="005A77A8">
      <w:pPr>
        <w:widowControl/>
        <w:jc w:val="right"/>
        <w:rPr>
          <w:rFonts w:ascii="Calibri" w:eastAsia="黑体" w:hAnsi="Calibri"/>
          <w:color w:val="1F3864" w:themeColor="accent5" w:themeShade="80"/>
          <w:sz w:val="32"/>
          <w:szCs w:val="28"/>
        </w:rPr>
      </w:pPr>
      <w:r>
        <w:rPr>
          <w:rFonts w:ascii="Calibri" w:eastAsia="黑体" w:hAnsi="Calibri"/>
          <w:color w:val="404040" w:themeColor="text1" w:themeTint="BF"/>
          <w:sz w:val="28"/>
          <w:szCs w:val="28"/>
        </w:rPr>
        <w:t>LSE Summer School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（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2</w:t>
      </w:r>
      <w:r>
        <w:rPr>
          <w:rFonts w:ascii="Calibri" w:eastAsia="黑体" w:hAnsi="Calibri"/>
          <w:color w:val="404040" w:themeColor="text1" w:themeTint="BF"/>
          <w:sz w:val="28"/>
          <w:szCs w:val="28"/>
        </w:rPr>
        <w:t>019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）</w:t>
      </w:r>
    </w:p>
    <w:p w:rsidR="0005210D" w:rsidRDefault="0005210D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5210D" w:rsidRDefault="0005210D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5210D" w:rsidRDefault="0005210D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5210D" w:rsidRDefault="0005210D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5210D" w:rsidRDefault="0005210D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5210D" w:rsidRDefault="0005210D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5210D" w:rsidRDefault="0005210D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5210D" w:rsidRDefault="0005210D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5210D" w:rsidRDefault="0005210D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05210D" w:rsidRDefault="005A77A8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项目类型：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夏季学期</w:t>
      </w:r>
    </w:p>
    <w:p w:rsidR="0005210D" w:rsidRDefault="005A77A8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费用区间：</w:t>
      </w:r>
      <w:r>
        <w:rPr>
          <w:rFonts w:ascii="Calibri" w:eastAsia="黑体" w:hAnsi="Calibri"/>
          <w:color w:val="404040" w:themeColor="text1" w:themeTint="BF"/>
          <w:szCs w:val="21"/>
        </w:rPr>
        <w:t>4680</w:t>
      </w:r>
      <w:r>
        <w:rPr>
          <w:rFonts w:ascii="Calibri" w:eastAsia="黑体" w:hAnsi="Calibri" w:hint="eastAsia"/>
          <w:color w:val="404040" w:themeColor="text1" w:themeTint="BF"/>
          <w:szCs w:val="21"/>
        </w:rPr>
        <w:t>~</w:t>
      </w:r>
      <w:r>
        <w:rPr>
          <w:rFonts w:ascii="Calibri" w:eastAsia="黑体" w:hAnsi="Calibri"/>
          <w:color w:val="404040" w:themeColor="text1" w:themeTint="BF"/>
          <w:szCs w:val="21"/>
        </w:rPr>
        <w:t xml:space="preserve">7280 </w:t>
      </w:r>
      <w:r>
        <w:rPr>
          <w:rFonts w:ascii="Calibri" w:eastAsia="黑体" w:hAnsi="Calibri" w:hint="eastAsia"/>
          <w:color w:val="404040" w:themeColor="text1" w:themeTint="BF"/>
          <w:szCs w:val="21"/>
        </w:rPr>
        <w:t>英镑</w:t>
      </w:r>
    </w:p>
    <w:p w:rsidR="0005210D" w:rsidRDefault="005A77A8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项目时段：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最早</w:t>
      </w:r>
      <w:r>
        <w:rPr>
          <w:rFonts w:ascii="Calibri" w:eastAsia="黑体" w:hAnsi="Calibri"/>
          <w:color w:val="404040" w:themeColor="text1" w:themeTint="BF"/>
          <w:szCs w:val="21"/>
        </w:rPr>
        <w:t>2019</w:t>
      </w:r>
      <w:r>
        <w:rPr>
          <w:rFonts w:ascii="Calibri" w:eastAsia="黑体" w:hAnsi="Calibri" w:hint="eastAsia"/>
          <w:color w:val="404040" w:themeColor="text1" w:themeTint="BF"/>
          <w:szCs w:val="21"/>
        </w:rPr>
        <w:t>年</w:t>
      </w:r>
      <w:r>
        <w:rPr>
          <w:rFonts w:ascii="Calibri" w:eastAsia="黑体" w:hAnsi="Calibri" w:hint="eastAsia"/>
          <w:color w:val="404040" w:themeColor="text1" w:themeTint="BF"/>
          <w:szCs w:val="21"/>
        </w:rPr>
        <w:t>6</w:t>
      </w:r>
      <w:r>
        <w:rPr>
          <w:rFonts w:ascii="Calibri" w:eastAsia="黑体" w:hAnsi="Calibri" w:hint="eastAsia"/>
          <w:color w:val="404040" w:themeColor="text1" w:themeTint="BF"/>
          <w:szCs w:val="21"/>
        </w:rPr>
        <w:t>月</w:t>
      </w:r>
      <w:r>
        <w:rPr>
          <w:rFonts w:ascii="Calibri" w:eastAsia="黑体" w:hAnsi="Calibri" w:hint="eastAsia"/>
          <w:color w:val="404040" w:themeColor="text1" w:themeTint="BF"/>
          <w:szCs w:val="21"/>
        </w:rPr>
        <w:t>1</w:t>
      </w:r>
      <w:r>
        <w:rPr>
          <w:rFonts w:ascii="Calibri" w:eastAsia="黑体" w:hAnsi="Calibri"/>
          <w:color w:val="404040" w:themeColor="text1" w:themeTint="BF"/>
          <w:szCs w:val="21"/>
        </w:rPr>
        <w:t>0</w:t>
      </w:r>
      <w:r>
        <w:rPr>
          <w:rFonts w:ascii="Calibri" w:eastAsia="黑体" w:hAnsi="Calibri" w:hint="eastAsia"/>
          <w:color w:val="404040" w:themeColor="text1" w:themeTint="BF"/>
          <w:szCs w:val="21"/>
        </w:rPr>
        <w:t>日起</w:t>
      </w:r>
    </w:p>
    <w:p w:rsidR="0005210D" w:rsidRDefault="005A77A8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报名截至：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最早</w:t>
      </w:r>
      <w:r>
        <w:rPr>
          <w:rFonts w:ascii="Calibri" w:eastAsia="黑体" w:hAnsi="Calibri" w:hint="eastAsia"/>
          <w:color w:val="404040" w:themeColor="text1" w:themeTint="BF"/>
          <w:szCs w:val="21"/>
        </w:rPr>
        <w:t>2</w:t>
      </w:r>
      <w:r>
        <w:rPr>
          <w:rFonts w:ascii="Calibri" w:eastAsia="黑体" w:hAnsi="Calibri"/>
          <w:color w:val="404040" w:themeColor="text1" w:themeTint="BF"/>
          <w:szCs w:val="21"/>
        </w:rPr>
        <w:t>019</w:t>
      </w:r>
      <w:r>
        <w:rPr>
          <w:rFonts w:ascii="Calibri" w:eastAsia="黑体" w:hAnsi="Calibri" w:hint="eastAsia"/>
          <w:color w:val="404040" w:themeColor="text1" w:themeTint="BF"/>
          <w:szCs w:val="21"/>
        </w:rPr>
        <w:t>年</w:t>
      </w:r>
      <w:r>
        <w:rPr>
          <w:rFonts w:ascii="Calibri" w:eastAsia="黑体" w:hAnsi="Calibri" w:hint="eastAsia"/>
          <w:color w:val="404040" w:themeColor="text1" w:themeTint="BF"/>
          <w:szCs w:val="21"/>
        </w:rPr>
        <w:t>4</w:t>
      </w:r>
      <w:r>
        <w:rPr>
          <w:rFonts w:ascii="Calibri" w:eastAsia="黑体" w:hAnsi="Calibri" w:hint="eastAsia"/>
          <w:color w:val="404040" w:themeColor="text1" w:themeTint="BF"/>
          <w:szCs w:val="21"/>
        </w:rPr>
        <w:t>月</w:t>
      </w:r>
      <w:r>
        <w:rPr>
          <w:rFonts w:ascii="Calibri" w:eastAsia="黑体" w:hAnsi="Calibri" w:hint="eastAsia"/>
          <w:color w:val="404040" w:themeColor="text1" w:themeTint="BF"/>
          <w:szCs w:val="21"/>
        </w:rPr>
        <w:t>1</w:t>
      </w:r>
      <w:r>
        <w:rPr>
          <w:rFonts w:ascii="Calibri" w:eastAsia="黑体" w:hAnsi="Calibri"/>
          <w:color w:val="404040" w:themeColor="text1" w:themeTint="BF"/>
          <w:szCs w:val="21"/>
        </w:rPr>
        <w:t>0</w:t>
      </w:r>
      <w:r>
        <w:rPr>
          <w:rFonts w:ascii="Calibri" w:eastAsia="黑体" w:hAnsi="Calibri" w:hint="eastAsia"/>
          <w:color w:val="404040" w:themeColor="text1" w:themeTint="BF"/>
          <w:szCs w:val="21"/>
        </w:rPr>
        <w:t>日起</w:t>
      </w:r>
    </w:p>
    <w:p w:rsidR="0005210D" w:rsidRDefault="005A77A8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培养方向：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商科、法学、金融、统计、国际关系</w:t>
      </w:r>
    </w:p>
    <w:p w:rsidR="0005210D" w:rsidRDefault="0005210D">
      <w:pPr>
        <w:pStyle w:val="a9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  <w:sectPr w:rsidR="0005210D"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404040" w:themeColor="text1" w:themeTint="BF"/>
            <w:left w:val="dashDotStroked" w:sz="24" w:space="24" w:color="404040" w:themeColor="text1" w:themeTint="BF"/>
            <w:bottom w:val="dashDotStroked" w:sz="24" w:space="24" w:color="404040" w:themeColor="text1" w:themeTint="BF"/>
            <w:right w:val="dashDotStroked" w:sz="24" w:space="24" w:color="404040" w:themeColor="text1" w:themeTint="BF"/>
          </w:pgBorders>
          <w:cols w:space="425"/>
          <w:docGrid w:type="lines" w:linePitch="312"/>
        </w:sectPr>
      </w:pPr>
    </w:p>
    <w:p w:rsidR="0005210D" w:rsidRDefault="0005210D">
      <w:pPr>
        <w:pStyle w:val="a9"/>
        <w:widowControl/>
        <w:ind w:left="420" w:firstLineChars="0" w:firstLine="0"/>
        <w:jc w:val="right"/>
        <w:rPr>
          <w:rFonts w:ascii="Calibri" w:eastAsia="黑体" w:hAnsi="Calibri"/>
          <w:color w:val="1F3864" w:themeColor="accent5" w:themeShade="80"/>
          <w:sz w:val="44"/>
          <w:szCs w:val="24"/>
        </w:rPr>
      </w:pPr>
    </w:p>
    <w:p w:rsidR="0005210D" w:rsidRDefault="005A77A8">
      <w:pPr>
        <w:pStyle w:val="a9"/>
        <w:widowControl/>
        <w:ind w:left="420" w:firstLineChars="0" w:firstLine="0"/>
        <w:jc w:val="right"/>
        <w:rPr>
          <w:rFonts w:ascii="Calibri" w:eastAsia="黑体" w:hAnsi="Calibri"/>
          <w:color w:val="C00000"/>
          <w:sz w:val="44"/>
          <w:szCs w:val="24"/>
        </w:rPr>
      </w:pPr>
      <w:bookmarkStart w:id="1" w:name="_GoBack"/>
      <w:bookmarkEnd w:id="1"/>
      <w:r>
        <w:rPr>
          <w:rFonts w:ascii="Calibri" w:eastAsia="黑体" w:hAnsi="Calibri" w:hint="eastAsia"/>
          <w:color w:val="C00000"/>
          <w:sz w:val="44"/>
          <w:szCs w:val="24"/>
        </w:rPr>
        <w:sym w:font="Wingdings" w:char="F0EE"/>
      </w:r>
      <w:r>
        <w:rPr>
          <w:rFonts w:ascii="Calibri" w:eastAsia="黑体" w:hAnsi="Calibri" w:hint="eastAsia"/>
          <w:color w:val="C00000"/>
          <w:sz w:val="44"/>
          <w:szCs w:val="24"/>
        </w:rPr>
        <w:t>目录</w:t>
      </w:r>
      <w:r>
        <w:rPr>
          <w:rFonts w:ascii="Calibri" w:eastAsia="黑体" w:hAnsi="Calibri" w:hint="eastAsia"/>
          <w:color w:val="C00000"/>
          <w:sz w:val="44"/>
          <w:szCs w:val="24"/>
        </w:rPr>
        <w:t>|Content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468049308"/>
        <w:docPartObj>
          <w:docPartGallery w:val="Table of Contents"/>
          <w:docPartUnique/>
        </w:docPartObj>
      </w:sdtPr>
      <w:sdtEndPr>
        <w:rPr>
          <w:b/>
          <w:bCs/>
          <w:szCs w:val="21"/>
        </w:rPr>
      </w:sdtEndPr>
      <w:sdtContent>
        <w:p w:rsidR="0005210D" w:rsidRPr="00A66772" w:rsidRDefault="0005210D">
          <w:pPr>
            <w:pStyle w:val="TOC10"/>
            <w:rPr>
              <w:sz w:val="24"/>
              <w:szCs w:val="24"/>
            </w:rPr>
          </w:pPr>
        </w:p>
        <w:p w:rsidR="00A66772" w:rsidRPr="00A66772" w:rsidRDefault="005A77A8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r w:rsidRPr="00A66772">
            <w:rPr>
              <w:sz w:val="24"/>
              <w:szCs w:val="24"/>
            </w:rPr>
            <w:fldChar w:fldCharType="begin"/>
          </w:r>
          <w:r w:rsidRPr="00A66772">
            <w:rPr>
              <w:sz w:val="24"/>
              <w:szCs w:val="24"/>
            </w:rPr>
            <w:instrText xml:space="preserve"> TOC \o "1-3" \h \z \u </w:instrText>
          </w:r>
          <w:r w:rsidRPr="00A66772">
            <w:rPr>
              <w:sz w:val="24"/>
              <w:szCs w:val="24"/>
            </w:rPr>
            <w:fldChar w:fldCharType="separate"/>
          </w:r>
          <w:hyperlink w:anchor="_Toc2345631" w:history="1">
            <w:r w:rsidR="00A66772" w:rsidRPr="00A66772">
              <w:rPr>
                <w:rStyle w:val="a7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A66772"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A66772"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基本信息</w:t>
            </w:r>
            <w:r w:rsidR="00A66772"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|Basic Information</w:t>
            </w:r>
            <w:r w:rsidR="00A66772" w:rsidRPr="00A66772">
              <w:rPr>
                <w:noProof/>
                <w:webHidden/>
                <w:sz w:val="24"/>
                <w:szCs w:val="24"/>
              </w:rPr>
              <w:tab/>
            </w:r>
            <w:r w:rsidR="00A66772"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="00A66772" w:rsidRPr="00A66772">
              <w:rPr>
                <w:noProof/>
                <w:webHidden/>
                <w:sz w:val="24"/>
                <w:szCs w:val="24"/>
              </w:rPr>
              <w:instrText xml:space="preserve"> PAGEREF _Toc2345631 \h </w:instrText>
            </w:r>
            <w:r w:rsidR="00A66772" w:rsidRPr="00A66772">
              <w:rPr>
                <w:noProof/>
                <w:webHidden/>
                <w:sz w:val="24"/>
                <w:szCs w:val="24"/>
              </w:rPr>
            </w:r>
            <w:r w:rsidR="00A66772"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A66772" w:rsidRPr="00A66772">
              <w:rPr>
                <w:noProof/>
                <w:webHidden/>
                <w:sz w:val="24"/>
                <w:szCs w:val="24"/>
              </w:rPr>
              <w:t>1</w:t>
            </w:r>
            <w:r w:rsidR="00A66772"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6772" w:rsidRPr="00A66772" w:rsidRDefault="00A66772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5632" w:history="1">
            <w:r w:rsidRPr="00A66772">
              <w:rPr>
                <w:rStyle w:val="a7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院校简介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|University Introduction</w:t>
            </w:r>
            <w:r w:rsidRPr="00A66772">
              <w:rPr>
                <w:noProof/>
                <w:webHidden/>
                <w:sz w:val="24"/>
                <w:szCs w:val="24"/>
              </w:rPr>
              <w:tab/>
            </w:r>
            <w:r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A66772">
              <w:rPr>
                <w:noProof/>
                <w:webHidden/>
                <w:sz w:val="24"/>
                <w:szCs w:val="24"/>
              </w:rPr>
              <w:instrText xml:space="preserve"> PAGEREF _Toc2345632 \h </w:instrText>
            </w:r>
            <w:r w:rsidRPr="00A66772">
              <w:rPr>
                <w:noProof/>
                <w:webHidden/>
                <w:sz w:val="24"/>
                <w:szCs w:val="24"/>
              </w:rPr>
            </w:r>
            <w:r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66772">
              <w:rPr>
                <w:noProof/>
                <w:webHidden/>
                <w:sz w:val="24"/>
                <w:szCs w:val="24"/>
              </w:rPr>
              <w:t>1</w:t>
            </w:r>
            <w:r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6772" w:rsidRPr="00A66772" w:rsidRDefault="00A66772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5633" w:history="1">
            <w:r w:rsidRPr="00A66772">
              <w:rPr>
                <w:rStyle w:val="a7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项目特色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|Program Key Points</w:t>
            </w:r>
            <w:r w:rsidRPr="00A66772">
              <w:rPr>
                <w:noProof/>
                <w:webHidden/>
                <w:sz w:val="24"/>
                <w:szCs w:val="24"/>
              </w:rPr>
              <w:tab/>
            </w:r>
            <w:r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A66772">
              <w:rPr>
                <w:noProof/>
                <w:webHidden/>
                <w:sz w:val="24"/>
                <w:szCs w:val="24"/>
              </w:rPr>
              <w:instrText xml:space="preserve"> PAGEREF _Toc2345633 \h </w:instrText>
            </w:r>
            <w:r w:rsidRPr="00A66772">
              <w:rPr>
                <w:noProof/>
                <w:webHidden/>
                <w:sz w:val="24"/>
                <w:szCs w:val="24"/>
              </w:rPr>
            </w:r>
            <w:r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66772">
              <w:rPr>
                <w:noProof/>
                <w:webHidden/>
                <w:sz w:val="24"/>
                <w:szCs w:val="24"/>
              </w:rPr>
              <w:t>1</w:t>
            </w:r>
            <w:r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6772" w:rsidRPr="00A66772" w:rsidRDefault="00A66772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5634" w:history="1">
            <w:r w:rsidRPr="00A66772">
              <w:rPr>
                <w:rStyle w:val="a7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项目时段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|Program Period</w:t>
            </w:r>
            <w:r w:rsidRPr="00A66772">
              <w:rPr>
                <w:noProof/>
                <w:webHidden/>
                <w:sz w:val="24"/>
                <w:szCs w:val="24"/>
              </w:rPr>
              <w:tab/>
            </w:r>
            <w:r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A66772">
              <w:rPr>
                <w:noProof/>
                <w:webHidden/>
                <w:sz w:val="24"/>
                <w:szCs w:val="24"/>
              </w:rPr>
              <w:instrText xml:space="preserve"> PAGEREF _Toc2345634 \h </w:instrText>
            </w:r>
            <w:r w:rsidRPr="00A66772">
              <w:rPr>
                <w:noProof/>
                <w:webHidden/>
                <w:sz w:val="24"/>
                <w:szCs w:val="24"/>
              </w:rPr>
            </w:r>
            <w:r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66772">
              <w:rPr>
                <w:noProof/>
                <w:webHidden/>
                <w:sz w:val="24"/>
                <w:szCs w:val="24"/>
              </w:rPr>
              <w:t>2</w:t>
            </w:r>
            <w:r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6772" w:rsidRPr="00A66772" w:rsidRDefault="00A66772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5635" w:history="1">
            <w:r w:rsidRPr="00A66772">
              <w:rPr>
                <w:rStyle w:val="a7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项目课程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|Program Tracks</w:t>
            </w:r>
            <w:r w:rsidRPr="00A66772">
              <w:rPr>
                <w:noProof/>
                <w:webHidden/>
                <w:sz w:val="24"/>
                <w:szCs w:val="24"/>
              </w:rPr>
              <w:tab/>
            </w:r>
            <w:r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A66772">
              <w:rPr>
                <w:noProof/>
                <w:webHidden/>
                <w:sz w:val="24"/>
                <w:szCs w:val="24"/>
              </w:rPr>
              <w:instrText xml:space="preserve"> PAGEREF _Toc2345635 \h </w:instrText>
            </w:r>
            <w:r w:rsidRPr="00A66772">
              <w:rPr>
                <w:noProof/>
                <w:webHidden/>
                <w:sz w:val="24"/>
                <w:szCs w:val="24"/>
              </w:rPr>
            </w:r>
            <w:r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66772">
              <w:rPr>
                <w:noProof/>
                <w:webHidden/>
                <w:sz w:val="24"/>
                <w:szCs w:val="24"/>
              </w:rPr>
              <w:t>2</w:t>
            </w:r>
            <w:r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6772" w:rsidRPr="00A66772" w:rsidRDefault="00A66772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5636" w:history="1">
            <w:r w:rsidRPr="00A66772">
              <w:rPr>
                <w:rStyle w:val="a7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海外生活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|Living Abroad</w:t>
            </w:r>
            <w:r w:rsidRPr="00A66772">
              <w:rPr>
                <w:noProof/>
                <w:webHidden/>
                <w:sz w:val="24"/>
                <w:szCs w:val="24"/>
              </w:rPr>
              <w:tab/>
            </w:r>
            <w:r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A66772">
              <w:rPr>
                <w:noProof/>
                <w:webHidden/>
                <w:sz w:val="24"/>
                <w:szCs w:val="24"/>
              </w:rPr>
              <w:instrText xml:space="preserve"> PAGEREF _Toc2345636 \h </w:instrText>
            </w:r>
            <w:r w:rsidRPr="00A66772">
              <w:rPr>
                <w:noProof/>
                <w:webHidden/>
                <w:sz w:val="24"/>
                <w:szCs w:val="24"/>
              </w:rPr>
            </w:r>
            <w:r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66772">
              <w:rPr>
                <w:noProof/>
                <w:webHidden/>
                <w:sz w:val="24"/>
                <w:szCs w:val="24"/>
              </w:rPr>
              <w:t>3</w:t>
            </w:r>
            <w:r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6772" w:rsidRPr="00A66772" w:rsidRDefault="00A66772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5637" w:history="1">
            <w:r w:rsidRPr="00A66772">
              <w:rPr>
                <w:rStyle w:val="a7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项目费用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|Program Fee</w:t>
            </w:r>
            <w:r w:rsidRPr="00A66772">
              <w:rPr>
                <w:noProof/>
                <w:webHidden/>
                <w:sz w:val="24"/>
                <w:szCs w:val="24"/>
              </w:rPr>
              <w:tab/>
            </w:r>
            <w:r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A66772">
              <w:rPr>
                <w:noProof/>
                <w:webHidden/>
                <w:sz w:val="24"/>
                <w:szCs w:val="24"/>
              </w:rPr>
              <w:instrText xml:space="preserve"> PAGEREF _Toc2345637 \h </w:instrText>
            </w:r>
            <w:r w:rsidRPr="00A66772">
              <w:rPr>
                <w:noProof/>
                <w:webHidden/>
                <w:sz w:val="24"/>
                <w:szCs w:val="24"/>
              </w:rPr>
            </w:r>
            <w:r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66772">
              <w:rPr>
                <w:noProof/>
                <w:webHidden/>
                <w:sz w:val="24"/>
                <w:szCs w:val="24"/>
              </w:rPr>
              <w:t>3</w:t>
            </w:r>
            <w:r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6772" w:rsidRPr="00A66772" w:rsidRDefault="00A66772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5638" w:history="1">
            <w:r w:rsidRPr="00A66772">
              <w:rPr>
                <w:rStyle w:val="a7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申请条件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|Program Requirement</w:t>
            </w:r>
            <w:r w:rsidRPr="00A66772">
              <w:rPr>
                <w:noProof/>
                <w:webHidden/>
                <w:sz w:val="24"/>
                <w:szCs w:val="24"/>
              </w:rPr>
              <w:tab/>
            </w:r>
            <w:r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A66772">
              <w:rPr>
                <w:noProof/>
                <w:webHidden/>
                <w:sz w:val="24"/>
                <w:szCs w:val="24"/>
              </w:rPr>
              <w:instrText xml:space="preserve"> PAGEREF _Toc2345638 \h </w:instrText>
            </w:r>
            <w:r w:rsidRPr="00A66772">
              <w:rPr>
                <w:noProof/>
                <w:webHidden/>
                <w:sz w:val="24"/>
                <w:szCs w:val="24"/>
              </w:rPr>
            </w:r>
            <w:r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66772">
              <w:rPr>
                <w:noProof/>
                <w:webHidden/>
                <w:sz w:val="24"/>
                <w:szCs w:val="24"/>
              </w:rPr>
              <w:t>4</w:t>
            </w:r>
            <w:r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6772" w:rsidRPr="00A66772" w:rsidRDefault="00A66772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5639" w:history="1">
            <w:r w:rsidRPr="00A66772">
              <w:rPr>
                <w:rStyle w:val="a7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申请材料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|Material List</w:t>
            </w:r>
            <w:r w:rsidRPr="00A66772">
              <w:rPr>
                <w:noProof/>
                <w:webHidden/>
                <w:sz w:val="24"/>
                <w:szCs w:val="24"/>
              </w:rPr>
              <w:tab/>
            </w:r>
            <w:r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A66772">
              <w:rPr>
                <w:noProof/>
                <w:webHidden/>
                <w:sz w:val="24"/>
                <w:szCs w:val="24"/>
              </w:rPr>
              <w:instrText xml:space="preserve"> PAGEREF _Toc2345639 \h </w:instrText>
            </w:r>
            <w:r w:rsidRPr="00A66772">
              <w:rPr>
                <w:noProof/>
                <w:webHidden/>
                <w:sz w:val="24"/>
                <w:szCs w:val="24"/>
              </w:rPr>
            </w:r>
            <w:r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66772">
              <w:rPr>
                <w:noProof/>
                <w:webHidden/>
                <w:sz w:val="24"/>
                <w:szCs w:val="24"/>
              </w:rPr>
              <w:t>4</w:t>
            </w:r>
            <w:r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6772" w:rsidRPr="00A66772" w:rsidRDefault="00A66772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5640" w:history="1">
            <w:r w:rsidRPr="00A66772">
              <w:rPr>
                <w:rStyle w:val="a7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申请流程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|Participation Process</w:t>
            </w:r>
            <w:r w:rsidRPr="00A66772">
              <w:rPr>
                <w:noProof/>
                <w:webHidden/>
                <w:sz w:val="24"/>
                <w:szCs w:val="24"/>
              </w:rPr>
              <w:tab/>
            </w:r>
            <w:r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A66772">
              <w:rPr>
                <w:noProof/>
                <w:webHidden/>
                <w:sz w:val="24"/>
                <w:szCs w:val="24"/>
              </w:rPr>
              <w:instrText xml:space="preserve"> PAGEREF _Toc2345640 \h </w:instrText>
            </w:r>
            <w:r w:rsidRPr="00A66772">
              <w:rPr>
                <w:noProof/>
                <w:webHidden/>
                <w:sz w:val="24"/>
                <w:szCs w:val="24"/>
              </w:rPr>
            </w:r>
            <w:r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66772">
              <w:rPr>
                <w:noProof/>
                <w:webHidden/>
                <w:sz w:val="24"/>
                <w:szCs w:val="24"/>
              </w:rPr>
              <w:t>4</w:t>
            </w:r>
            <w:r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6772" w:rsidRPr="00A66772" w:rsidRDefault="00A66772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5641" w:history="1">
            <w:r w:rsidRPr="00A66772">
              <w:rPr>
                <w:rStyle w:val="a7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报名方式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|Sign Up</w:t>
            </w:r>
            <w:r w:rsidRPr="00A66772">
              <w:rPr>
                <w:noProof/>
                <w:webHidden/>
                <w:sz w:val="24"/>
                <w:szCs w:val="24"/>
              </w:rPr>
              <w:tab/>
            </w:r>
            <w:r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A66772">
              <w:rPr>
                <w:noProof/>
                <w:webHidden/>
                <w:sz w:val="24"/>
                <w:szCs w:val="24"/>
              </w:rPr>
              <w:instrText xml:space="preserve"> PAGEREF _Toc2345641 \h </w:instrText>
            </w:r>
            <w:r w:rsidRPr="00A66772">
              <w:rPr>
                <w:noProof/>
                <w:webHidden/>
                <w:sz w:val="24"/>
                <w:szCs w:val="24"/>
              </w:rPr>
            </w:r>
            <w:r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66772">
              <w:rPr>
                <w:noProof/>
                <w:webHidden/>
                <w:sz w:val="24"/>
                <w:szCs w:val="24"/>
              </w:rPr>
              <w:t>4</w:t>
            </w:r>
            <w:r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6772" w:rsidRPr="00A66772" w:rsidRDefault="00A66772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5642" w:history="1">
            <w:r w:rsidRPr="00A66772">
              <w:rPr>
                <w:rStyle w:val="a7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往期精彩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|Program</w:t>
            </w:r>
            <w:r w:rsidRPr="00A66772">
              <w:rPr>
                <w:rStyle w:val="a7"/>
                <w:noProof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sz w:val="24"/>
                <w:szCs w:val="24"/>
              </w:rPr>
              <w:t>Retrospect</w:t>
            </w:r>
            <w:r w:rsidRPr="00A66772">
              <w:rPr>
                <w:noProof/>
                <w:webHidden/>
                <w:sz w:val="24"/>
                <w:szCs w:val="24"/>
              </w:rPr>
              <w:tab/>
            </w:r>
            <w:r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A66772">
              <w:rPr>
                <w:noProof/>
                <w:webHidden/>
                <w:sz w:val="24"/>
                <w:szCs w:val="24"/>
              </w:rPr>
              <w:instrText xml:space="preserve"> PAGEREF _Toc2345642 \h </w:instrText>
            </w:r>
            <w:r w:rsidRPr="00A66772">
              <w:rPr>
                <w:noProof/>
                <w:webHidden/>
                <w:sz w:val="24"/>
                <w:szCs w:val="24"/>
              </w:rPr>
            </w:r>
            <w:r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66772">
              <w:rPr>
                <w:noProof/>
                <w:webHidden/>
                <w:sz w:val="24"/>
                <w:szCs w:val="24"/>
              </w:rPr>
              <w:t>5</w:t>
            </w:r>
            <w:r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6772" w:rsidRPr="00A66772" w:rsidRDefault="00A66772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5643" w:history="1">
            <w:r w:rsidRPr="00A66772">
              <w:rPr>
                <w:rStyle w:val="a7"/>
                <w:rFonts w:ascii="Wingdings" w:hAnsi="Wingdings"/>
                <w:noProof/>
                <w:sz w:val="24"/>
                <w:szCs w:val="24"/>
              </w:rPr>
              <w:t>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附件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1·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课程示例清单（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SESSION 1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）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|Sample Course Sheet for S1</w:t>
            </w:r>
            <w:r w:rsidRPr="00A66772">
              <w:rPr>
                <w:noProof/>
                <w:webHidden/>
                <w:sz w:val="24"/>
                <w:szCs w:val="24"/>
              </w:rPr>
              <w:tab/>
            </w:r>
            <w:r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A66772">
              <w:rPr>
                <w:noProof/>
                <w:webHidden/>
                <w:sz w:val="24"/>
                <w:szCs w:val="24"/>
              </w:rPr>
              <w:instrText xml:space="preserve"> PAGEREF _Toc2345643 \h </w:instrText>
            </w:r>
            <w:r w:rsidRPr="00A66772">
              <w:rPr>
                <w:noProof/>
                <w:webHidden/>
                <w:sz w:val="24"/>
                <w:szCs w:val="24"/>
              </w:rPr>
            </w:r>
            <w:r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66772">
              <w:rPr>
                <w:noProof/>
                <w:webHidden/>
                <w:sz w:val="24"/>
                <w:szCs w:val="24"/>
              </w:rPr>
              <w:t>6</w:t>
            </w:r>
            <w:r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6772" w:rsidRPr="00A66772" w:rsidRDefault="00A66772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5644" w:history="1">
            <w:r w:rsidRPr="00A66772">
              <w:rPr>
                <w:rStyle w:val="a7"/>
                <w:rFonts w:ascii="Wingdings" w:hAnsi="Wingdings"/>
                <w:noProof/>
                <w:sz w:val="24"/>
                <w:szCs w:val="24"/>
              </w:rPr>
              <w:t>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附件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2·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课程示例清单（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SESSION 2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）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|Sample Course Sheet for S2</w:t>
            </w:r>
            <w:r w:rsidRPr="00A66772">
              <w:rPr>
                <w:noProof/>
                <w:webHidden/>
                <w:sz w:val="24"/>
                <w:szCs w:val="24"/>
              </w:rPr>
              <w:tab/>
            </w:r>
            <w:r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A66772">
              <w:rPr>
                <w:noProof/>
                <w:webHidden/>
                <w:sz w:val="24"/>
                <w:szCs w:val="24"/>
              </w:rPr>
              <w:instrText xml:space="preserve"> PAGEREF _Toc2345644 \h </w:instrText>
            </w:r>
            <w:r w:rsidRPr="00A66772">
              <w:rPr>
                <w:noProof/>
                <w:webHidden/>
                <w:sz w:val="24"/>
                <w:szCs w:val="24"/>
              </w:rPr>
            </w:r>
            <w:r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66772">
              <w:rPr>
                <w:noProof/>
                <w:webHidden/>
                <w:sz w:val="24"/>
                <w:szCs w:val="24"/>
              </w:rPr>
              <w:t>8</w:t>
            </w:r>
            <w:r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66772" w:rsidRPr="00A66772" w:rsidRDefault="00A66772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5645" w:history="1">
            <w:r w:rsidRPr="00A66772">
              <w:rPr>
                <w:rStyle w:val="a7"/>
                <w:rFonts w:ascii="Wingdings" w:hAnsi="Wingdings"/>
                <w:noProof/>
                <w:sz w:val="24"/>
                <w:szCs w:val="24"/>
              </w:rPr>
              <w:t>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 xml:space="preserve"> 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附件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3·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课程示例清单（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SESSION 2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）</w:t>
            </w:r>
            <w:r w:rsidRPr="00A66772">
              <w:rPr>
                <w:rStyle w:val="a7"/>
                <w:rFonts w:ascii="Calibri" w:eastAsia="黑体" w:hAnsi="Calibri"/>
                <w:noProof/>
                <w:color w:val="1A89F9" w:themeColor="hyperlink" w:themeTint="BF"/>
                <w:sz w:val="24"/>
                <w:szCs w:val="24"/>
              </w:rPr>
              <w:t>|Sample Course Sheet for S2</w:t>
            </w:r>
            <w:r w:rsidRPr="00A66772">
              <w:rPr>
                <w:noProof/>
                <w:webHidden/>
                <w:sz w:val="24"/>
                <w:szCs w:val="24"/>
              </w:rPr>
              <w:tab/>
            </w:r>
            <w:r w:rsidRPr="00A66772">
              <w:rPr>
                <w:noProof/>
                <w:webHidden/>
                <w:sz w:val="24"/>
                <w:szCs w:val="24"/>
              </w:rPr>
              <w:fldChar w:fldCharType="begin"/>
            </w:r>
            <w:r w:rsidRPr="00A66772">
              <w:rPr>
                <w:noProof/>
                <w:webHidden/>
                <w:sz w:val="24"/>
                <w:szCs w:val="24"/>
              </w:rPr>
              <w:instrText xml:space="preserve"> PAGEREF _Toc2345645 \h </w:instrText>
            </w:r>
            <w:r w:rsidRPr="00A66772">
              <w:rPr>
                <w:noProof/>
                <w:webHidden/>
                <w:sz w:val="24"/>
                <w:szCs w:val="24"/>
              </w:rPr>
            </w:r>
            <w:r w:rsidRPr="00A66772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A66772">
              <w:rPr>
                <w:noProof/>
                <w:webHidden/>
                <w:sz w:val="24"/>
                <w:szCs w:val="24"/>
              </w:rPr>
              <w:t>10</w:t>
            </w:r>
            <w:r w:rsidRPr="00A6677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5210D" w:rsidRDefault="005A77A8">
          <w:pPr>
            <w:spacing w:line="360" w:lineRule="auto"/>
            <w:rPr>
              <w:szCs w:val="21"/>
            </w:rPr>
          </w:pPr>
          <w:r w:rsidRPr="00A66772">
            <w:rPr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:rsidR="0005210D" w:rsidRDefault="0005210D">
      <w:pPr>
        <w:pStyle w:val="a9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:rsidR="0005210D" w:rsidRDefault="0005210D">
      <w:pPr>
        <w:pStyle w:val="a9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:rsidR="0005210D" w:rsidRDefault="0005210D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  <w:sectPr w:rsidR="0005210D">
          <w:headerReference w:type="default" r:id="rId9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404040" w:themeColor="text1" w:themeTint="BF"/>
            <w:left w:val="dashDotStroked" w:sz="24" w:space="24" w:color="404040" w:themeColor="text1" w:themeTint="BF"/>
            <w:bottom w:val="dashDotStroked" w:sz="24" w:space="24" w:color="404040" w:themeColor="text1" w:themeTint="BF"/>
            <w:right w:val="dashDotStroked" w:sz="24" w:space="24" w:color="404040" w:themeColor="text1" w:themeTint="BF"/>
          </w:pgBorders>
          <w:cols w:space="425"/>
          <w:docGrid w:type="lines" w:linePitch="312"/>
        </w:sectPr>
      </w:pPr>
    </w:p>
    <w:p w:rsidR="0005210D" w:rsidRDefault="005A77A8">
      <w:pPr>
        <w:jc w:val="center"/>
        <w:rPr>
          <w:rFonts w:ascii="Calibri" w:eastAsia="黑体" w:hAnsi="Calibri"/>
          <w:color w:val="C00000"/>
          <w:sz w:val="40"/>
          <w:szCs w:val="28"/>
        </w:rPr>
      </w:pPr>
      <w:bookmarkStart w:id="2" w:name="_Hlk1031987"/>
      <w:r>
        <w:rPr>
          <w:rFonts w:ascii="Calibri" w:eastAsia="黑体" w:hAnsi="Calibri" w:hint="eastAsia"/>
          <w:color w:val="C00000"/>
          <w:sz w:val="40"/>
          <w:szCs w:val="28"/>
        </w:rPr>
        <w:lastRenderedPageBreak/>
        <w:t>英国伦敦政治经济学院暑期课程项目</w:t>
      </w:r>
    </w:p>
    <w:bookmarkEnd w:id="2"/>
    <w:p w:rsidR="0005210D" w:rsidRDefault="005A77A8">
      <w:pPr>
        <w:jc w:val="center"/>
        <w:rPr>
          <w:rFonts w:ascii="Calibri" w:eastAsia="黑体" w:hAnsi="Calibri"/>
          <w:color w:val="262626" w:themeColor="text1" w:themeTint="D9"/>
          <w:sz w:val="36"/>
          <w:szCs w:val="28"/>
        </w:rPr>
      </w:pPr>
      <w:r>
        <w:rPr>
          <w:rFonts w:ascii="Calibri" w:eastAsia="黑体" w:hAnsi="Calibri"/>
          <w:color w:val="262626" w:themeColor="text1" w:themeTint="D9"/>
          <w:sz w:val="36"/>
          <w:szCs w:val="28"/>
        </w:rPr>
        <w:t>2019</w:t>
      </w:r>
      <w:r>
        <w:rPr>
          <w:rFonts w:ascii="Calibri" w:eastAsia="黑体" w:hAnsi="Calibri"/>
          <w:color w:val="262626" w:themeColor="text1" w:themeTint="D9"/>
          <w:sz w:val="36"/>
          <w:szCs w:val="28"/>
        </w:rPr>
        <w:t>年度招生简章</w:t>
      </w:r>
    </w:p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3" w:name="_Toc2345631"/>
      <w:r>
        <w:rPr>
          <w:rFonts w:ascii="Calibri" w:eastAsia="黑体" w:hAnsi="Calibri"/>
          <w:b w:val="0"/>
          <w:color w:val="C00000"/>
          <w:sz w:val="30"/>
          <w:szCs w:val="30"/>
        </w:rPr>
        <w:t>基本信息</w:t>
      </w:r>
      <w:r>
        <w:rPr>
          <w:rFonts w:ascii="Calibri" w:eastAsia="黑体" w:hAnsi="Calibri"/>
          <w:b w:val="0"/>
          <w:color w:val="C00000"/>
          <w:sz w:val="30"/>
          <w:szCs w:val="30"/>
        </w:rPr>
        <w:t>|Basic Information</w:t>
      </w:r>
      <w:bookmarkEnd w:id="3"/>
    </w:p>
    <w:p w:rsidR="0005210D" w:rsidRDefault="005A77A8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t>项目标题：</w:t>
      </w:r>
      <w:r>
        <w:rPr>
          <w:rFonts w:ascii="Calibri" w:eastAsia="黑体" w:hAnsi="Calibri" w:hint="eastAsia"/>
          <w:color w:val="000000" w:themeColor="text1"/>
          <w:szCs w:val="21"/>
        </w:rPr>
        <w:t>英国伦敦政治经济学院暑期课程项目（代码：</w:t>
      </w:r>
      <w:r>
        <w:rPr>
          <w:rFonts w:ascii="Calibri" w:eastAsia="黑体" w:hAnsi="Calibri"/>
          <w:color w:val="000000" w:themeColor="text1"/>
          <w:szCs w:val="21"/>
        </w:rPr>
        <w:t>OM26C-LSE-SS</w:t>
      </w:r>
      <w:r>
        <w:rPr>
          <w:rFonts w:ascii="Calibri" w:eastAsia="黑体" w:hAnsi="Calibri" w:hint="eastAsia"/>
          <w:color w:val="000000" w:themeColor="text1"/>
          <w:szCs w:val="21"/>
        </w:rPr>
        <w:t>）</w:t>
      </w:r>
    </w:p>
    <w:p w:rsidR="0005210D" w:rsidRDefault="005A77A8">
      <w:pPr>
        <w:pStyle w:val="a9"/>
        <w:numPr>
          <w:ilvl w:val="0"/>
          <w:numId w:val="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t>主办单位：</w:t>
      </w:r>
      <w:r>
        <w:rPr>
          <w:rFonts w:ascii="Calibri" w:eastAsia="黑体" w:hAnsi="Calibri" w:hint="eastAsia"/>
          <w:color w:val="000000" w:themeColor="text1"/>
          <w:szCs w:val="21"/>
        </w:rPr>
        <w:t>伦敦政治经济学院、</w:t>
      </w:r>
      <w:r>
        <w:rPr>
          <w:rFonts w:ascii="Calibri" w:eastAsia="黑体" w:hAnsi="Calibri"/>
          <w:color w:val="000000" w:themeColor="text1"/>
          <w:szCs w:val="21"/>
        </w:rPr>
        <w:t>环球翔飞教育集团</w:t>
      </w:r>
    </w:p>
    <w:p w:rsidR="0005210D" w:rsidRDefault="0005210D">
      <w:pPr>
        <w:pStyle w:val="a9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4" w:name="_Toc2345632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院校简介</w:t>
      </w:r>
      <w:r>
        <w:rPr>
          <w:rFonts w:ascii="Calibri" w:eastAsia="黑体" w:hAnsi="Calibri"/>
          <w:b w:val="0"/>
          <w:color w:val="C00000"/>
          <w:sz w:val="30"/>
          <w:szCs w:val="30"/>
        </w:rPr>
        <w:t>|University Introduction</w:t>
      </w:r>
      <w:bookmarkEnd w:id="4"/>
    </w:p>
    <w:p w:rsidR="0005210D" w:rsidRDefault="005A77A8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伦敦政治经济学院简称伦敦政经，是一所在政商界享誉盛名、专注于社会科学的院校。伦敦政治经济学院一向被誉为“世界领先的社会科学教育及研究机构”，它在经济，法律等社会科学专业的研究水平之高在全英国是独一无二的。</w:t>
      </w:r>
    </w:p>
    <w:p w:rsidR="0005210D" w:rsidRDefault="005A77A8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伦敦政经学院一直以来与牛津大学、剑桥大学、伦敦帝国学院和伦敦大学学院一起并称为“英国</w:t>
      </w:r>
      <w:r>
        <w:rPr>
          <w:rFonts w:ascii="Calibri" w:eastAsia="黑体" w:hAnsi="Calibri" w:cs="Calibri"/>
        </w:rPr>
        <w:t>G5</w:t>
      </w:r>
      <w:r>
        <w:rPr>
          <w:rFonts w:ascii="Calibri" w:eastAsia="黑体" w:hAnsi="Calibri" w:cs="Calibri"/>
        </w:rPr>
        <w:t>大学集团</w:t>
      </w:r>
      <w:r>
        <w:rPr>
          <w:rFonts w:ascii="Calibri" w:eastAsia="黑体" w:hAnsi="Calibri" w:cs="Calibri"/>
        </w:rPr>
        <w:t>”</w:t>
      </w:r>
      <w:r>
        <w:rPr>
          <w:rFonts w:ascii="Calibri" w:eastAsia="黑体" w:hAnsi="Calibri" w:cs="Calibri"/>
        </w:rPr>
        <w:t>。《卫报》曾评论伦敦政经学院，称其为与伦敦大学学院、帝国理工学院，</w:t>
      </w:r>
      <w:r>
        <w:rPr>
          <w:rFonts w:ascii="Calibri" w:eastAsia="黑体" w:hAnsi="Calibri" w:cs="Calibri"/>
        </w:rPr>
        <w:t>“</w:t>
      </w:r>
      <w:r>
        <w:rPr>
          <w:rFonts w:ascii="Calibri" w:eastAsia="黑体" w:hAnsi="Calibri" w:cs="Calibri"/>
        </w:rPr>
        <w:t>在英国的声誉只有牛津、剑桥才能超越</w:t>
      </w:r>
      <w:r>
        <w:rPr>
          <w:rFonts w:ascii="Calibri" w:eastAsia="黑体" w:hAnsi="Calibri" w:cs="Calibri" w:hint="eastAsia"/>
        </w:rPr>
        <w:t>。</w:t>
      </w:r>
    </w:p>
    <w:p w:rsidR="0005210D" w:rsidRDefault="0005210D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5" w:name="_Toc2345633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项目特色</w:t>
      </w:r>
      <w:r>
        <w:rPr>
          <w:rFonts w:ascii="Calibri" w:eastAsia="黑体" w:hAnsi="Calibri"/>
          <w:b w:val="0"/>
          <w:color w:val="C00000"/>
          <w:sz w:val="30"/>
          <w:szCs w:val="30"/>
        </w:rPr>
        <w:t>|Program Key Points</w:t>
      </w:r>
      <w:bookmarkEnd w:id="5"/>
    </w:p>
    <w:p w:rsidR="0005210D" w:rsidRDefault="005A77A8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世界名校：拥有</w:t>
      </w:r>
      <w:r>
        <w:rPr>
          <w:rFonts w:ascii="Calibri" w:eastAsia="黑体" w:hAnsi="Calibri" w:cs="Calibri"/>
        </w:rPr>
        <w:t>120</w:t>
      </w:r>
      <w:r>
        <w:rPr>
          <w:rFonts w:ascii="Calibri" w:eastAsia="黑体" w:hAnsi="Calibri" w:cs="Calibri"/>
        </w:rPr>
        <w:t>余年历史的世界名校，政经特色英国居首</w:t>
      </w:r>
    </w:p>
    <w:p w:rsidR="0005210D" w:rsidRDefault="005A77A8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课程多样：精选</w:t>
      </w:r>
      <w:r>
        <w:rPr>
          <w:rFonts w:ascii="Calibri" w:eastAsia="黑体" w:hAnsi="Calibri" w:cs="Calibri"/>
        </w:rPr>
        <w:t>9</w:t>
      </w:r>
      <w:r>
        <w:rPr>
          <w:rFonts w:ascii="Calibri" w:eastAsia="黑体" w:hAnsi="Calibri" w:cs="Calibri"/>
        </w:rPr>
        <w:t>个专业，</w:t>
      </w:r>
      <w:r>
        <w:rPr>
          <w:rFonts w:ascii="Calibri" w:eastAsia="黑体" w:hAnsi="Calibri" w:cs="Calibri"/>
        </w:rPr>
        <w:t>100</w:t>
      </w:r>
      <w:r>
        <w:rPr>
          <w:rFonts w:ascii="Calibri" w:eastAsia="黑体" w:hAnsi="Calibri" w:cs="Calibri"/>
        </w:rPr>
        <w:t>余门课程，本校名师亲授</w:t>
      </w:r>
    </w:p>
    <w:p w:rsidR="0005210D" w:rsidRDefault="005A77A8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项目所得：颁发成绩单，可供学分转换</w:t>
      </w:r>
    </w:p>
    <w:p w:rsidR="0005210D" w:rsidRDefault="005A77A8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绝佳位置：学校地处伦敦市中心，校舍舒适，交通方便</w:t>
      </w:r>
    </w:p>
    <w:p w:rsidR="0005210D" w:rsidRDefault="005A77A8">
      <w:pPr>
        <w:pStyle w:val="a9"/>
        <w:widowControl/>
        <w:numPr>
          <w:ilvl w:val="0"/>
          <w:numId w:val="3"/>
        </w:numPr>
        <w:spacing w:line="400" w:lineRule="exact"/>
        <w:ind w:firstLineChars="0"/>
        <w:jc w:val="left"/>
      </w:pPr>
      <w:r>
        <w:rPr>
          <w:rFonts w:ascii="Calibri" w:eastAsia="黑体" w:hAnsi="Calibri" w:cs="Calibri" w:hint="eastAsia"/>
        </w:rPr>
        <w:t>活动丰富：除可游玩伦敦当地景点，更可前往伦敦附近小镇</w:t>
      </w:r>
      <w:r>
        <w:br w:type="page"/>
      </w:r>
    </w:p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6" w:name="_Toc2345634"/>
      <w:r>
        <w:rPr>
          <w:rFonts w:ascii="Calibri" w:eastAsia="黑体" w:hAnsi="Calibri" w:hint="eastAsia"/>
          <w:b w:val="0"/>
          <w:color w:val="C00000"/>
          <w:sz w:val="30"/>
          <w:szCs w:val="30"/>
        </w:rPr>
        <w:lastRenderedPageBreak/>
        <w:t>项目时段</w:t>
      </w:r>
      <w:r>
        <w:rPr>
          <w:rFonts w:ascii="Calibri" w:eastAsia="黑体" w:hAnsi="Calibri"/>
          <w:b w:val="0"/>
          <w:color w:val="C00000"/>
          <w:sz w:val="30"/>
          <w:szCs w:val="30"/>
        </w:rPr>
        <w:t>|Program Period</w:t>
      </w:r>
      <w:bookmarkEnd w:id="6"/>
    </w:p>
    <w:tbl>
      <w:tblPr>
        <w:tblStyle w:val="a8"/>
        <w:tblW w:w="9736" w:type="dxa"/>
        <w:tblLayout w:type="fixed"/>
        <w:tblLook w:val="04A0" w:firstRow="1" w:lastRow="0" w:firstColumn="1" w:lastColumn="0" w:noHBand="0" w:noVBand="1"/>
      </w:tblPr>
      <w:tblGrid>
        <w:gridCol w:w="1696"/>
        <w:gridCol w:w="2680"/>
        <w:gridCol w:w="2680"/>
        <w:gridCol w:w="2680"/>
      </w:tblGrid>
      <w:tr w:rsidR="0005210D">
        <w:tc>
          <w:tcPr>
            <w:tcW w:w="1696" w:type="dxa"/>
            <w:shd w:val="clear" w:color="auto" w:fill="C00000"/>
            <w:vAlign w:val="center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时段选择</w:t>
            </w:r>
          </w:p>
        </w:tc>
        <w:tc>
          <w:tcPr>
            <w:tcW w:w="2680" w:type="dxa"/>
            <w:shd w:val="clear" w:color="auto" w:fill="C00000"/>
            <w:vAlign w:val="center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开始日期</w:t>
            </w:r>
          </w:p>
        </w:tc>
        <w:tc>
          <w:tcPr>
            <w:tcW w:w="2680" w:type="dxa"/>
            <w:shd w:val="clear" w:color="auto" w:fill="C00000"/>
            <w:vAlign w:val="center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结束日期</w:t>
            </w:r>
          </w:p>
        </w:tc>
        <w:tc>
          <w:tcPr>
            <w:tcW w:w="2680" w:type="dxa"/>
            <w:shd w:val="clear" w:color="auto" w:fill="C00000"/>
            <w:vAlign w:val="center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报名截至</w:t>
            </w:r>
          </w:p>
        </w:tc>
      </w:tr>
      <w:tr w:rsidR="0005210D">
        <w:tc>
          <w:tcPr>
            <w:tcW w:w="1696" w:type="dxa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Session 1</w:t>
            </w:r>
          </w:p>
        </w:tc>
        <w:tc>
          <w:tcPr>
            <w:tcW w:w="2680" w:type="dxa"/>
            <w:vAlign w:val="center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019</w:t>
            </w:r>
            <w:r>
              <w:rPr>
                <w:rFonts w:ascii="Calibri" w:eastAsia="黑体" w:hAnsi="Calibri" w:cs="Calibri" w:hint="eastAsia"/>
              </w:rPr>
              <w:t>年</w:t>
            </w:r>
            <w:r>
              <w:rPr>
                <w:rFonts w:ascii="Calibri" w:eastAsia="黑体" w:hAnsi="Calibri" w:cs="Calibri" w:hint="eastAsia"/>
              </w:rPr>
              <w:t>0</w:t>
            </w:r>
            <w:r>
              <w:rPr>
                <w:rFonts w:ascii="Calibri" w:eastAsia="黑体" w:hAnsi="Calibri" w:cs="Calibri"/>
              </w:rPr>
              <w:t>6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1</w:t>
            </w:r>
            <w:r>
              <w:rPr>
                <w:rFonts w:ascii="Calibri" w:eastAsia="黑体" w:hAnsi="Calibri" w:cs="Calibri"/>
              </w:rPr>
              <w:t>0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2680" w:type="dxa"/>
            <w:vAlign w:val="center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019</w:t>
            </w:r>
            <w:r>
              <w:rPr>
                <w:rFonts w:ascii="Calibri" w:eastAsia="黑体" w:hAnsi="Calibri" w:cs="Calibri" w:hint="eastAsia"/>
              </w:rPr>
              <w:t>年</w:t>
            </w:r>
            <w:r>
              <w:rPr>
                <w:rFonts w:ascii="Calibri" w:eastAsia="黑体" w:hAnsi="Calibri" w:cs="Calibri" w:hint="eastAsia"/>
              </w:rPr>
              <w:t>0</w:t>
            </w:r>
            <w:r>
              <w:rPr>
                <w:rFonts w:ascii="Calibri" w:eastAsia="黑体" w:hAnsi="Calibri" w:cs="Calibri"/>
              </w:rPr>
              <w:t>7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0</w:t>
            </w:r>
            <w:r>
              <w:rPr>
                <w:rFonts w:ascii="Calibri" w:eastAsia="黑体" w:hAnsi="Calibri" w:cs="Calibri"/>
              </w:rPr>
              <w:t>5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2680" w:type="dxa"/>
            <w:vAlign w:val="center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019</w:t>
            </w:r>
            <w:r>
              <w:rPr>
                <w:rFonts w:ascii="Calibri" w:eastAsia="黑体" w:hAnsi="Calibri" w:cs="Calibri" w:hint="eastAsia"/>
              </w:rPr>
              <w:t>年</w:t>
            </w:r>
            <w:r>
              <w:rPr>
                <w:rFonts w:ascii="Calibri" w:eastAsia="黑体" w:hAnsi="Calibri" w:cs="Calibri" w:hint="eastAsia"/>
              </w:rPr>
              <w:t>04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1</w:t>
            </w:r>
            <w:r>
              <w:rPr>
                <w:rFonts w:ascii="Calibri" w:eastAsia="黑体" w:hAnsi="Calibri" w:cs="Calibri"/>
              </w:rPr>
              <w:t>0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</w:tr>
      <w:tr w:rsidR="0005210D">
        <w:tc>
          <w:tcPr>
            <w:tcW w:w="1696" w:type="dxa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Session 2</w:t>
            </w:r>
          </w:p>
        </w:tc>
        <w:tc>
          <w:tcPr>
            <w:tcW w:w="2680" w:type="dxa"/>
            <w:vAlign w:val="center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019</w:t>
            </w:r>
            <w:r>
              <w:rPr>
                <w:rFonts w:ascii="Calibri" w:eastAsia="黑体" w:hAnsi="Calibri" w:cs="Calibri" w:hint="eastAsia"/>
              </w:rPr>
              <w:t>年</w:t>
            </w:r>
            <w:r>
              <w:rPr>
                <w:rFonts w:ascii="Calibri" w:eastAsia="黑体" w:hAnsi="Calibri" w:cs="Calibri" w:hint="eastAsia"/>
              </w:rPr>
              <w:t>0</w:t>
            </w:r>
            <w:r>
              <w:rPr>
                <w:rFonts w:ascii="Calibri" w:eastAsia="黑体" w:hAnsi="Calibri" w:cs="Calibri"/>
              </w:rPr>
              <w:t>7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0</w:t>
            </w:r>
            <w:r>
              <w:rPr>
                <w:rFonts w:ascii="Calibri" w:eastAsia="黑体" w:hAnsi="Calibri" w:cs="Calibri"/>
              </w:rPr>
              <w:t>1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2680" w:type="dxa"/>
            <w:vAlign w:val="center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019</w:t>
            </w:r>
            <w:r>
              <w:rPr>
                <w:rFonts w:ascii="Calibri" w:eastAsia="黑体" w:hAnsi="Calibri" w:cs="Calibri" w:hint="eastAsia"/>
              </w:rPr>
              <w:t>年</w:t>
            </w:r>
            <w:r>
              <w:rPr>
                <w:rFonts w:ascii="Calibri" w:eastAsia="黑体" w:hAnsi="Calibri" w:cs="Calibri" w:hint="eastAsia"/>
              </w:rPr>
              <w:t>0</w:t>
            </w:r>
            <w:r>
              <w:rPr>
                <w:rFonts w:ascii="Calibri" w:eastAsia="黑体" w:hAnsi="Calibri" w:cs="Calibri"/>
              </w:rPr>
              <w:t>7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6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2680" w:type="dxa"/>
            <w:vAlign w:val="center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019</w:t>
            </w:r>
            <w:r>
              <w:rPr>
                <w:rFonts w:ascii="Calibri" w:eastAsia="黑体" w:hAnsi="Calibri" w:cs="Calibri" w:hint="eastAsia"/>
              </w:rPr>
              <w:t>年</w:t>
            </w:r>
            <w:r>
              <w:rPr>
                <w:rFonts w:ascii="Calibri" w:eastAsia="黑体" w:hAnsi="Calibri" w:cs="Calibri" w:hint="eastAsia"/>
              </w:rPr>
              <w:t>0</w:t>
            </w:r>
            <w:r>
              <w:rPr>
                <w:rFonts w:ascii="Calibri" w:eastAsia="黑体" w:hAnsi="Calibri" w:cs="Calibri"/>
              </w:rPr>
              <w:t>5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0</w:t>
            </w:r>
            <w:r>
              <w:rPr>
                <w:rFonts w:ascii="Calibri" w:eastAsia="黑体" w:hAnsi="Calibri" w:cs="Calibri"/>
              </w:rPr>
              <w:t>1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</w:tr>
      <w:tr w:rsidR="0005210D">
        <w:tc>
          <w:tcPr>
            <w:tcW w:w="1696" w:type="dxa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/>
              </w:rPr>
              <w:t>Session 3</w:t>
            </w:r>
          </w:p>
        </w:tc>
        <w:tc>
          <w:tcPr>
            <w:tcW w:w="2680" w:type="dxa"/>
            <w:vAlign w:val="center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019</w:t>
            </w:r>
            <w:r>
              <w:rPr>
                <w:rFonts w:ascii="Calibri" w:eastAsia="黑体" w:hAnsi="Calibri" w:cs="Calibri" w:hint="eastAsia"/>
              </w:rPr>
              <w:t>年</w:t>
            </w:r>
            <w:r>
              <w:rPr>
                <w:rFonts w:ascii="Calibri" w:eastAsia="黑体" w:hAnsi="Calibri" w:cs="Calibri" w:hint="eastAsia"/>
              </w:rPr>
              <w:t>0</w:t>
            </w:r>
            <w:r>
              <w:rPr>
                <w:rFonts w:ascii="Calibri" w:eastAsia="黑体" w:hAnsi="Calibri" w:cs="Calibri"/>
              </w:rPr>
              <w:t>7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2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2680" w:type="dxa"/>
            <w:vAlign w:val="center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019</w:t>
            </w:r>
            <w:r>
              <w:rPr>
                <w:rFonts w:ascii="Calibri" w:eastAsia="黑体" w:hAnsi="Calibri" w:cs="Calibri" w:hint="eastAsia"/>
              </w:rPr>
              <w:t>年</w:t>
            </w:r>
            <w:r>
              <w:rPr>
                <w:rFonts w:ascii="Calibri" w:eastAsia="黑体" w:hAnsi="Calibri" w:cs="Calibri" w:hint="eastAsia"/>
              </w:rPr>
              <w:t>0</w:t>
            </w:r>
            <w:r>
              <w:rPr>
                <w:rFonts w:ascii="Calibri" w:eastAsia="黑体" w:hAnsi="Calibri" w:cs="Calibri"/>
              </w:rPr>
              <w:t>8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1</w:t>
            </w:r>
            <w:r>
              <w:rPr>
                <w:rFonts w:ascii="Calibri" w:eastAsia="黑体" w:hAnsi="Calibri" w:cs="Calibri"/>
              </w:rPr>
              <w:t>6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2680" w:type="dxa"/>
            <w:vAlign w:val="center"/>
          </w:tcPr>
          <w:p w:rsidR="0005210D" w:rsidRDefault="005A77A8">
            <w:pPr>
              <w:pStyle w:val="a9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019</w:t>
            </w:r>
            <w:r>
              <w:rPr>
                <w:rFonts w:ascii="Calibri" w:eastAsia="黑体" w:hAnsi="Calibri" w:cs="Calibri" w:hint="eastAsia"/>
              </w:rPr>
              <w:t>年</w:t>
            </w:r>
            <w:r>
              <w:rPr>
                <w:rFonts w:ascii="Calibri" w:eastAsia="黑体" w:hAnsi="Calibri" w:cs="Calibri" w:hint="eastAsia"/>
              </w:rPr>
              <w:t>0</w:t>
            </w:r>
            <w:r>
              <w:rPr>
                <w:rFonts w:ascii="Calibri" w:eastAsia="黑体" w:hAnsi="Calibri" w:cs="Calibri"/>
              </w:rPr>
              <w:t>5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2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</w:tr>
    </w:tbl>
    <w:p w:rsidR="0005210D" w:rsidRDefault="0005210D">
      <w:pPr>
        <w:pStyle w:val="a9"/>
        <w:spacing w:line="400" w:lineRule="exact"/>
        <w:ind w:firstLineChars="0" w:firstLine="0"/>
        <w:jc w:val="right"/>
        <w:rPr>
          <w:sz w:val="20"/>
        </w:rPr>
      </w:pPr>
    </w:p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7" w:name="_Toc2345635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项目课程</w:t>
      </w:r>
      <w:r>
        <w:rPr>
          <w:rFonts w:ascii="Calibri" w:eastAsia="黑体" w:hAnsi="Calibri"/>
          <w:b w:val="0"/>
          <w:color w:val="C00000"/>
          <w:sz w:val="30"/>
          <w:szCs w:val="30"/>
        </w:rPr>
        <w:t>|Program Tracks</w:t>
      </w:r>
      <w:bookmarkEnd w:id="7"/>
    </w:p>
    <w:p w:rsidR="0005210D" w:rsidRDefault="005A77A8">
      <w:pPr>
        <w:pStyle w:val="a9"/>
        <w:widowControl/>
        <w:numPr>
          <w:ilvl w:val="0"/>
          <w:numId w:val="4"/>
        </w:numPr>
        <w:ind w:firstLineChars="0"/>
        <w:jc w:val="left"/>
        <w:rPr>
          <w:rFonts w:ascii="Calibri" w:eastAsia="黑体" w:hAnsi="Calibri" w:cs="Calibri"/>
          <w:color w:val="595959" w:themeColor="text1" w:themeTint="A6"/>
        </w:rPr>
      </w:pPr>
      <w:r>
        <w:rPr>
          <w:rFonts w:ascii="Calibri" w:eastAsia="黑体" w:hAnsi="Calibri" w:cs="Calibri" w:hint="eastAsia"/>
          <w:color w:val="595959" w:themeColor="text1" w:themeTint="A6"/>
        </w:rPr>
        <w:t>关键信息</w:t>
      </w:r>
    </w:p>
    <w:p w:rsidR="0005210D" w:rsidRDefault="005A77A8">
      <w:pPr>
        <w:pStyle w:val="a9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项目为期</w:t>
      </w:r>
      <w:r>
        <w:rPr>
          <w:rFonts w:ascii="Calibri" w:eastAsia="黑体" w:hAnsi="Calibri" w:cs="Calibri"/>
        </w:rPr>
        <w:t>4</w:t>
      </w:r>
      <w:r>
        <w:rPr>
          <w:rFonts w:ascii="Calibri" w:eastAsia="黑体" w:hAnsi="Calibri" w:cs="Calibri"/>
        </w:rPr>
        <w:t>周</w:t>
      </w:r>
    </w:p>
    <w:p w:rsidR="0005210D" w:rsidRDefault="005A77A8">
      <w:pPr>
        <w:pStyle w:val="a9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每周课程约</w:t>
      </w:r>
      <w:r>
        <w:rPr>
          <w:rFonts w:ascii="Calibri" w:eastAsia="黑体" w:hAnsi="Calibri" w:cs="Calibri"/>
        </w:rPr>
        <w:t>18</w:t>
      </w:r>
      <w:r>
        <w:rPr>
          <w:rFonts w:ascii="Calibri" w:eastAsia="黑体" w:hAnsi="Calibri" w:cs="Calibri"/>
        </w:rPr>
        <w:t>小时</w:t>
      </w:r>
    </w:p>
    <w:p w:rsidR="0005210D" w:rsidRDefault="005A77A8">
      <w:pPr>
        <w:pStyle w:val="a9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第一周为语言课程</w:t>
      </w:r>
    </w:p>
    <w:p w:rsidR="0005210D" w:rsidRDefault="005A77A8">
      <w:pPr>
        <w:pStyle w:val="a9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后三周为专业课程</w:t>
      </w:r>
    </w:p>
    <w:p w:rsidR="0005210D" w:rsidRDefault="0005210D">
      <w:pPr>
        <w:widowControl/>
        <w:spacing w:line="400" w:lineRule="exact"/>
        <w:jc w:val="left"/>
        <w:rPr>
          <w:rFonts w:ascii="Calibri" w:eastAsia="黑体" w:hAnsi="Calibri" w:cs="Calibri"/>
        </w:rPr>
      </w:pPr>
    </w:p>
    <w:p w:rsidR="0005210D" w:rsidRDefault="005A77A8">
      <w:pPr>
        <w:pStyle w:val="a9"/>
        <w:widowControl/>
        <w:numPr>
          <w:ilvl w:val="0"/>
          <w:numId w:val="4"/>
        </w:numPr>
        <w:ind w:firstLineChars="0"/>
        <w:jc w:val="left"/>
        <w:rPr>
          <w:rFonts w:ascii="Calibri" w:eastAsia="黑体" w:hAnsi="Calibri" w:cs="Calibri"/>
          <w:color w:val="595959" w:themeColor="text1" w:themeTint="A6"/>
        </w:rPr>
      </w:pPr>
      <w:r>
        <w:rPr>
          <w:rFonts w:ascii="Calibri" w:eastAsia="黑体" w:hAnsi="Calibri" w:cs="Calibri" w:hint="eastAsia"/>
          <w:color w:val="595959" w:themeColor="text1" w:themeTint="A6"/>
        </w:rPr>
        <w:t>课程说明</w:t>
      </w:r>
    </w:p>
    <w:p w:rsidR="0005210D" w:rsidRDefault="005A77A8">
      <w:pPr>
        <w:pStyle w:val="a9"/>
        <w:widowControl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课程学分：每门课程按美国学分标准为</w:t>
      </w:r>
      <w:r>
        <w:rPr>
          <w:rFonts w:ascii="Calibri" w:eastAsia="黑体" w:hAnsi="Calibri" w:cs="Calibri"/>
        </w:rPr>
        <w:t>3-4</w:t>
      </w:r>
      <w:r>
        <w:rPr>
          <w:rFonts w:ascii="Calibri" w:eastAsia="黑体" w:hAnsi="Calibri" w:cs="Calibri"/>
        </w:rPr>
        <w:t>分，欧洲学分标准为</w:t>
      </w:r>
      <w:r>
        <w:rPr>
          <w:rFonts w:ascii="Calibri" w:eastAsia="黑体" w:hAnsi="Calibri" w:cs="Calibri"/>
        </w:rPr>
        <w:t>7.5</w:t>
      </w:r>
      <w:r>
        <w:rPr>
          <w:rFonts w:ascii="Calibri" w:eastAsia="黑体" w:hAnsi="Calibri" w:cs="Calibri"/>
        </w:rPr>
        <w:t>分。</w:t>
      </w:r>
    </w:p>
    <w:p w:rsidR="0005210D" w:rsidRDefault="005A77A8">
      <w:pPr>
        <w:pStyle w:val="a9"/>
        <w:widowControl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授课老师：所有课程均由</w:t>
      </w:r>
      <w:r>
        <w:rPr>
          <w:rFonts w:ascii="Calibri" w:eastAsia="黑体" w:hAnsi="Calibri" w:cs="Calibri"/>
        </w:rPr>
        <w:t>LSE</w:t>
      </w:r>
      <w:r>
        <w:rPr>
          <w:rFonts w:ascii="Calibri" w:eastAsia="黑体" w:hAnsi="Calibri" w:cs="Calibri"/>
        </w:rPr>
        <w:t>本校的世界知名教授亲自讲授。</w:t>
      </w:r>
    </w:p>
    <w:p w:rsidR="0005210D" w:rsidRDefault="005A77A8">
      <w:pPr>
        <w:pStyle w:val="a9"/>
        <w:widowControl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上课地点：所有的课程都将在位于伦敦市中心的</w:t>
      </w:r>
      <w:r>
        <w:rPr>
          <w:rFonts w:ascii="Calibri" w:eastAsia="黑体" w:hAnsi="Calibri" w:cs="Calibri"/>
        </w:rPr>
        <w:t>LSE</w:t>
      </w:r>
      <w:r>
        <w:rPr>
          <w:rFonts w:ascii="Calibri" w:eastAsia="黑体" w:hAnsi="Calibri" w:cs="Calibri"/>
        </w:rPr>
        <w:t>本校授课</w:t>
      </w:r>
    </w:p>
    <w:p w:rsidR="0005210D" w:rsidRDefault="005A77A8">
      <w:pPr>
        <w:pStyle w:val="a9"/>
        <w:widowControl/>
        <w:numPr>
          <w:ilvl w:val="0"/>
          <w:numId w:val="6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专业课程：</w:t>
      </w:r>
      <w:r>
        <w:rPr>
          <w:rFonts w:ascii="Calibri" w:eastAsia="黑体" w:hAnsi="Calibri" w:cs="Calibri"/>
        </w:rPr>
        <w:t xml:space="preserve">LSE Summer </w:t>
      </w:r>
      <w:r>
        <w:rPr>
          <w:rFonts w:ascii="Calibri" w:eastAsia="黑体" w:hAnsi="Calibri" w:cs="Calibri"/>
        </w:rPr>
        <w:t>School</w:t>
      </w:r>
      <w:r>
        <w:rPr>
          <w:rFonts w:ascii="Calibri" w:eastAsia="黑体" w:hAnsi="Calibri" w:cs="Calibri"/>
        </w:rPr>
        <w:t>提供了</w:t>
      </w:r>
      <w:r>
        <w:rPr>
          <w:rFonts w:ascii="Calibri" w:eastAsia="黑体" w:hAnsi="Calibri" w:cs="Calibri"/>
        </w:rPr>
        <w:t>9</w:t>
      </w:r>
      <w:r>
        <w:rPr>
          <w:rFonts w:ascii="Calibri" w:eastAsia="黑体" w:hAnsi="Calibri" w:cs="Calibri"/>
        </w:rPr>
        <w:t>个专业，共</w:t>
      </w:r>
      <w:r>
        <w:rPr>
          <w:rFonts w:ascii="Calibri" w:eastAsia="黑体" w:hAnsi="Calibri" w:cs="Calibri"/>
        </w:rPr>
        <w:t>100</w:t>
      </w:r>
      <w:r>
        <w:rPr>
          <w:rFonts w:ascii="Calibri" w:eastAsia="黑体" w:hAnsi="Calibri" w:cs="Calibri"/>
        </w:rPr>
        <w:t>多门课程</w:t>
      </w:r>
    </w:p>
    <w:p w:rsidR="0005210D" w:rsidRDefault="0005210D">
      <w:pPr>
        <w:widowControl/>
        <w:spacing w:line="400" w:lineRule="exact"/>
        <w:jc w:val="left"/>
        <w:rPr>
          <w:rFonts w:ascii="Calibri" w:eastAsia="黑体" w:hAnsi="Calibri" w:cs="Calibri"/>
        </w:rPr>
      </w:pPr>
    </w:p>
    <w:p w:rsidR="0005210D" w:rsidRDefault="005A77A8">
      <w:pPr>
        <w:pStyle w:val="a9"/>
        <w:widowControl/>
        <w:numPr>
          <w:ilvl w:val="0"/>
          <w:numId w:val="4"/>
        </w:numPr>
        <w:ind w:firstLineChars="0"/>
        <w:jc w:val="left"/>
        <w:rPr>
          <w:rFonts w:ascii="Calibri" w:eastAsia="黑体" w:hAnsi="Calibri" w:cs="Calibri"/>
          <w:color w:val="595959" w:themeColor="text1" w:themeTint="A6"/>
        </w:rPr>
      </w:pPr>
      <w:r>
        <w:rPr>
          <w:rFonts w:ascii="Calibri" w:eastAsia="黑体" w:hAnsi="Calibri" w:cs="Calibri" w:hint="eastAsia"/>
          <w:color w:val="595959" w:themeColor="text1" w:themeTint="A6"/>
        </w:rPr>
        <w:t>专业课程</w:t>
      </w:r>
    </w:p>
    <w:p w:rsidR="0005210D" w:rsidRDefault="0005210D">
      <w:pPr>
        <w:pStyle w:val="a9"/>
        <w:widowControl/>
        <w:ind w:left="840" w:firstLineChars="0" w:firstLine="0"/>
        <w:jc w:val="left"/>
        <w:rPr>
          <w:rFonts w:ascii="Calibri" w:eastAsia="黑体" w:hAnsi="Calibri" w:cs="Calibri"/>
          <w:color w:val="595959" w:themeColor="text1" w:themeTint="A6"/>
        </w:rPr>
      </w:pPr>
    </w:p>
    <w:tbl>
      <w:tblPr>
        <w:tblStyle w:val="a8"/>
        <w:tblW w:w="9736" w:type="dxa"/>
        <w:tblLayout w:type="fixed"/>
        <w:tblLook w:val="04A0" w:firstRow="1" w:lastRow="0" w:firstColumn="1" w:lastColumn="0" w:noHBand="0" w:noVBand="1"/>
      </w:tblPr>
      <w:tblGrid>
        <w:gridCol w:w="1555"/>
        <w:gridCol w:w="8181"/>
      </w:tblGrid>
      <w:tr w:rsidR="0005210D">
        <w:tc>
          <w:tcPr>
            <w:tcW w:w="1555" w:type="dxa"/>
            <w:shd w:val="clear" w:color="auto" w:fill="C00000"/>
            <w:vAlign w:val="center"/>
          </w:tcPr>
          <w:p w:rsidR="0005210D" w:rsidRDefault="005A77A8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b/>
              </w:rPr>
            </w:pPr>
            <w:r>
              <w:rPr>
                <w:rFonts w:ascii="Calibri" w:eastAsia="黑体" w:hAnsi="Calibri" w:cs="Calibri" w:hint="eastAsia"/>
                <w:b/>
              </w:rPr>
              <w:t>专业领域</w:t>
            </w:r>
          </w:p>
        </w:tc>
        <w:tc>
          <w:tcPr>
            <w:tcW w:w="8181" w:type="dxa"/>
            <w:shd w:val="clear" w:color="auto" w:fill="C00000"/>
            <w:vAlign w:val="center"/>
          </w:tcPr>
          <w:p w:rsidR="0005210D" w:rsidRDefault="005A77A8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  <w:b/>
              </w:rPr>
            </w:pPr>
            <w:r>
              <w:rPr>
                <w:rFonts w:ascii="Calibri" w:eastAsia="黑体" w:hAnsi="Calibri" w:cs="Calibri" w:hint="eastAsia"/>
                <w:b/>
              </w:rPr>
              <w:t>具体课程</w:t>
            </w:r>
          </w:p>
        </w:tc>
      </w:tr>
      <w:tr w:rsidR="0005210D">
        <w:tc>
          <w:tcPr>
            <w:tcW w:w="1555" w:type="dxa"/>
          </w:tcPr>
          <w:p w:rsidR="0005210D" w:rsidRDefault="005A77A8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会计学</w:t>
            </w:r>
          </w:p>
        </w:tc>
        <w:tc>
          <w:tcPr>
            <w:tcW w:w="8181" w:type="dxa"/>
          </w:tcPr>
          <w:p w:rsidR="0005210D" w:rsidRDefault="005A77A8">
            <w:pPr>
              <w:widowControl/>
              <w:spacing w:line="400" w:lineRule="exact"/>
              <w:jc w:val="lef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管理会计学与财务控制、商业分析和评估</w:t>
            </w:r>
          </w:p>
        </w:tc>
      </w:tr>
      <w:tr w:rsidR="0005210D">
        <w:tc>
          <w:tcPr>
            <w:tcW w:w="1555" w:type="dxa"/>
            <w:shd w:val="clear" w:color="auto" w:fill="F2F2F2" w:themeFill="background1" w:themeFillShade="F2"/>
          </w:tcPr>
          <w:p w:rsidR="0005210D" w:rsidRDefault="005A77A8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商业与管理</w:t>
            </w:r>
          </w:p>
        </w:tc>
        <w:tc>
          <w:tcPr>
            <w:tcW w:w="8181" w:type="dxa"/>
            <w:shd w:val="clear" w:color="auto" w:fill="F2F2F2" w:themeFill="background1" w:themeFillShade="F2"/>
          </w:tcPr>
          <w:p w:rsidR="0005210D" w:rsidRDefault="005A77A8">
            <w:pPr>
              <w:widowControl/>
              <w:spacing w:line="400" w:lineRule="exact"/>
              <w:jc w:val="lef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组织行为学、战略管理、竞争战略与博弈论</w:t>
            </w:r>
          </w:p>
        </w:tc>
      </w:tr>
      <w:tr w:rsidR="0005210D">
        <w:tc>
          <w:tcPr>
            <w:tcW w:w="1555" w:type="dxa"/>
          </w:tcPr>
          <w:p w:rsidR="0005210D" w:rsidRDefault="005A77A8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经济学</w:t>
            </w:r>
          </w:p>
        </w:tc>
        <w:tc>
          <w:tcPr>
            <w:tcW w:w="8181" w:type="dxa"/>
          </w:tcPr>
          <w:p w:rsidR="0005210D" w:rsidRDefault="005A77A8">
            <w:pPr>
              <w:widowControl/>
              <w:spacing w:line="400" w:lineRule="exact"/>
              <w:jc w:val="lef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行为经济学、计量经济学、环境经济学</w:t>
            </w:r>
          </w:p>
        </w:tc>
      </w:tr>
      <w:tr w:rsidR="0005210D">
        <w:tc>
          <w:tcPr>
            <w:tcW w:w="1555" w:type="dxa"/>
            <w:shd w:val="clear" w:color="auto" w:fill="F2F2F2" w:themeFill="background1" w:themeFillShade="F2"/>
          </w:tcPr>
          <w:p w:rsidR="0005210D" w:rsidRDefault="005A77A8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金融学</w:t>
            </w:r>
          </w:p>
        </w:tc>
        <w:tc>
          <w:tcPr>
            <w:tcW w:w="8181" w:type="dxa"/>
            <w:shd w:val="clear" w:color="auto" w:fill="F2F2F2" w:themeFill="background1" w:themeFillShade="F2"/>
          </w:tcPr>
          <w:p w:rsidR="0005210D" w:rsidRDefault="005A77A8">
            <w:pPr>
              <w:widowControl/>
              <w:spacing w:line="400" w:lineRule="exact"/>
              <w:jc w:val="lef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公司金融、金融风险分析与管理</w:t>
            </w:r>
          </w:p>
        </w:tc>
      </w:tr>
      <w:tr w:rsidR="0005210D">
        <w:tc>
          <w:tcPr>
            <w:tcW w:w="1555" w:type="dxa"/>
          </w:tcPr>
          <w:p w:rsidR="0005210D" w:rsidRDefault="005A77A8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国际关系</w:t>
            </w:r>
          </w:p>
        </w:tc>
        <w:tc>
          <w:tcPr>
            <w:tcW w:w="8181" w:type="dxa"/>
          </w:tcPr>
          <w:p w:rsidR="0005210D" w:rsidRDefault="005A77A8">
            <w:pPr>
              <w:widowControl/>
              <w:spacing w:line="400" w:lineRule="exact"/>
              <w:jc w:val="lef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文化与全球化、国际组织、国际政治经济学</w:t>
            </w:r>
          </w:p>
        </w:tc>
      </w:tr>
      <w:tr w:rsidR="0005210D">
        <w:tc>
          <w:tcPr>
            <w:tcW w:w="1555" w:type="dxa"/>
            <w:shd w:val="clear" w:color="auto" w:fill="F2F2F2" w:themeFill="background1" w:themeFillShade="F2"/>
          </w:tcPr>
          <w:p w:rsidR="0005210D" w:rsidRDefault="005A77A8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法学</w:t>
            </w:r>
          </w:p>
        </w:tc>
        <w:tc>
          <w:tcPr>
            <w:tcW w:w="8181" w:type="dxa"/>
            <w:shd w:val="clear" w:color="auto" w:fill="F2F2F2" w:themeFill="background1" w:themeFillShade="F2"/>
          </w:tcPr>
          <w:p w:rsidR="0005210D" w:rsidRDefault="005A77A8">
            <w:pPr>
              <w:widowControl/>
              <w:spacing w:line="400" w:lineRule="exact"/>
              <w:jc w:val="lef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国际法、避税与法律、谈判与调解</w:t>
            </w:r>
          </w:p>
        </w:tc>
      </w:tr>
      <w:tr w:rsidR="0005210D">
        <w:tc>
          <w:tcPr>
            <w:tcW w:w="1555" w:type="dxa"/>
          </w:tcPr>
          <w:p w:rsidR="0005210D" w:rsidRDefault="005A77A8">
            <w:pPr>
              <w:widowControl/>
              <w:spacing w:line="400" w:lineRule="exact"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数据科学</w:t>
            </w:r>
          </w:p>
        </w:tc>
        <w:tc>
          <w:tcPr>
            <w:tcW w:w="8181" w:type="dxa"/>
          </w:tcPr>
          <w:p w:rsidR="0005210D" w:rsidRDefault="005A77A8">
            <w:pPr>
              <w:widowControl/>
              <w:spacing w:line="400" w:lineRule="exact"/>
              <w:jc w:val="lef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统计学、金融数学、期权定价理论</w:t>
            </w:r>
          </w:p>
        </w:tc>
      </w:tr>
    </w:tbl>
    <w:p w:rsidR="0005210D" w:rsidRDefault="005A77A8">
      <w:pPr>
        <w:widowControl/>
        <w:spacing w:line="400" w:lineRule="exact"/>
        <w:ind w:leftChars="300" w:left="63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备注：</w:t>
      </w:r>
    </w:p>
    <w:p w:rsidR="0005210D" w:rsidRDefault="005A77A8">
      <w:pPr>
        <w:pStyle w:val="a9"/>
        <w:widowControl/>
        <w:numPr>
          <w:ilvl w:val="0"/>
          <w:numId w:val="7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以上仅列举部分课程，最新的课程列表请在报名时咨询。</w:t>
      </w:r>
    </w:p>
    <w:p w:rsidR="0005210D" w:rsidRDefault="005A77A8">
      <w:pPr>
        <w:pStyle w:val="a9"/>
        <w:widowControl/>
        <w:numPr>
          <w:ilvl w:val="0"/>
          <w:numId w:val="7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暑假课程同时面向本校生和国际学生，有一定的学术难度。</w:t>
      </w:r>
    </w:p>
    <w:p w:rsidR="0005210D" w:rsidRDefault="0005210D">
      <w:pPr>
        <w:widowControl/>
        <w:spacing w:line="400" w:lineRule="exact"/>
        <w:jc w:val="left"/>
        <w:rPr>
          <w:rFonts w:ascii="Calibri" w:eastAsia="黑体" w:hAnsi="Calibri" w:cs="Calibri"/>
        </w:rPr>
      </w:pPr>
    </w:p>
    <w:p w:rsidR="0005210D" w:rsidRDefault="005A77A8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  <w:r>
        <w:rPr>
          <w:rFonts w:ascii="Calibri" w:eastAsia="黑体" w:hAnsi="Calibri" w:cs="Calibri"/>
          <w:color w:val="2E74B5" w:themeColor="accent1" w:themeShade="BF"/>
        </w:rPr>
        <w:br w:type="page"/>
      </w:r>
    </w:p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8" w:name="_Toc2345636"/>
      <w:r>
        <w:rPr>
          <w:rFonts w:ascii="Calibri" w:eastAsia="黑体" w:hAnsi="Calibri" w:hint="eastAsia"/>
          <w:b w:val="0"/>
          <w:color w:val="C00000"/>
          <w:sz w:val="30"/>
          <w:szCs w:val="30"/>
        </w:rPr>
        <w:lastRenderedPageBreak/>
        <w:t>海外生活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|Living</w:t>
      </w:r>
      <w:r>
        <w:rPr>
          <w:rFonts w:ascii="Calibri" w:eastAsia="黑体" w:hAnsi="Calibri"/>
          <w:b w:val="0"/>
          <w:color w:val="C0000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Abroad</w:t>
      </w:r>
      <w:bookmarkEnd w:id="8"/>
    </w:p>
    <w:p w:rsidR="0005210D" w:rsidRDefault="005A77A8">
      <w:pPr>
        <w:spacing w:line="400" w:lineRule="exact"/>
        <w:ind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学生将居住在全伦敦位置最中心的学生公寓，从大部分宿舍可以步行到达校园。</w:t>
      </w:r>
    </w:p>
    <w:p w:rsidR="0005210D" w:rsidRDefault="005A77A8">
      <w:pPr>
        <w:spacing w:line="400" w:lineRule="exact"/>
        <w:ind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需注意：</w:t>
      </w:r>
    </w:p>
    <w:p w:rsidR="0005210D" w:rsidRDefault="005A77A8">
      <w:pPr>
        <w:pStyle w:val="a9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第一周语言课程统一住在</w:t>
      </w:r>
      <w:r>
        <w:rPr>
          <w:rFonts w:ascii="Calibri" w:eastAsia="黑体" w:hAnsi="Calibri" w:cs="Calibri"/>
        </w:rPr>
        <w:t>LSE Bankside House</w:t>
      </w:r>
      <w:r>
        <w:rPr>
          <w:rFonts w:ascii="Calibri" w:eastAsia="黑体" w:hAnsi="Calibri" w:cs="Calibri"/>
        </w:rPr>
        <w:t>或</w:t>
      </w:r>
      <w:r>
        <w:rPr>
          <w:rFonts w:ascii="Calibri" w:eastAsia="黑体" w:hAnsi="Calibri" w:cs="Calibri"/>
        </w:rPr>
        <w:t>Sidney Webb House</w:t>
      </w:r>
    </w:p>
    <w:p w:rsidR="0005210D" w:rsidRDefault="005A77A8">
      <w:pPr>
        <w:pStyle w:val="a9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后三周学分课程住宿楼由学生自行选择</w:t>
      </w:r>
    </w:p>
    <w:p w:rsidR="0005210D" w:rsidRDefault="0005210D"/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9" w:name="_Toc2345637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项目费用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|Program</w:t>
      </w:r>
      <w:r>
        <w:rPr>
          <w:rFonts w:ascii="Calibri" w:eastAsia="黑体" w:hAnsi="Calibri"/>
          <w:b w:val="0"/>
          <w:color w:val="C0000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Fee</w:t>
      </w:r>
      <w:bookmarkEnd w:id="9"/>
    </w:p>
    <w:tbl>
      <w:tblPr>
        <w:tblStyle w:val="a8"/>
        <w:tblW w:w="6491" w:type="dxa"/>
        <w:tblLayout w:type="fixed"/>
        <w:tblLook w:val="04A0" w:firstRow="1" w:lastRow="0" w:firstColumn="1" w:lastColumn="0" w:noHBand="0" w:noVBand="1"/>
      </w:tblPr>
      <w:tblGrid>
        <w:gridCol w:w="3245"/>
        <w:gridCol w:w="3246"/>
      </w:tblGrid>
      <w:tr w:rsidR="0005210D">
        <w:tc>
          <w:tcPr>
            <w:tcW w:w="3245" w:type="dxa"/>
            <w:shd w:val="clear" w:color="auto" w:fill="C00000"/>
            <w:vAlign w:val="center"/>
          </w:tcPr>
          <w:p w:rsidR="0005210D" w:rsidRDefault="005A77A8">
            <w:pPr>
              <w:jc w:val="center"/>
              <w:rPr>
                <w:rFonts w:ascii="Calibri" w:eastAsia="黑体" w:hAnsi="Calibri"/>
                <w:b/>
              </w:rPr>
            </w:pPr>
            <w:r>
              <w:rPr>
                <w:rFonts w:ascii="Calibri" w:eastAsia="黑体" w:hAnsi="Calibri"/>
                <w:b/>
              </w:rPr>
              <w:t>学期选择</w:t>
            </w:r>
          </w:p>
        </w:tc>
        <w:tc>
          <w:tcPr>
            <w:tcW w:w="3246" w:type="dxa"/>
            <w:shd w:val="clear" w:color="auto" w:fill="C00000"/>
            <w:vAlign w:val="center"/>
          </w:tcPr>
          <w:p w:rsidR="0005210D" w:rsidRDefault="005A77A8">
            <w:pPr>
              <w:jc w:val="center"/>
              <w:rPr>
                <w:rFonts w:ascii="Calibri" w:eastAsia="黑体" w:hAnsi="Calibri"/>
                <w:b/>
              </w:rPr>
            </w:pPr>
            <w:r>
              <w:rPr>
                <w:rFonts w:ascii="Calibri" w:eastAsia="黑体" w:hAnsi="Calibri"/>
                <w:b/>
              </w:rPr>
              <w:t>项目费用</w:t>
            </w:r>
          </w:p>
        </w:tc>
      </w:tr>
      <w:tr w:rsidR="0005210D">
        <w:tc>
          <w:tcPr>
            <w:tcW w:w="3245" w:type="dxa"/>
            <w:vAlign w:val="center"/>
          </w:tcPr>
          <w:p w:rsidR="0005210D" w:rsidRDefault="005A77A8">
            <w:pPr>
              <w:jc w:val="center"/>
              <w:rPr>
                <w:rFonts w:ascii="Calibri" w:eastAsia="黑体" w:hAnsi="Calibri"/>
              </w:rPr>
            </w:pPr>
            <w:r>
              <w:rPr>
                <w:rFonts w:ascii="Calibri" w:eastAsia="黑体" w:hAnsi="Calibri"/>
              </w:rPr>
              <w:t>1</w:t>
            </w:r>
            <w:r>
              <w:rPr>
                <w:rFonts w:ascii="Calibri" w:eastAsia="黑体" w:hAnsi="Calibri"/>
              </w:rPr>
              <w:t>个学期</w:t>
            </w:r>
          </w:p>
        </w:tc>
        <w:tc>
          <w:tcPr>
            <w:tcW w:w="3246" w:type="dxa"/>
            <w:vAlign w:val="center"/>
          </w:tcPr>
          <w:p w:rsidR="0005210D" w:rsidRDefault="005A77A8">
            <w:pPr>
              <w:jc w:val="center"/>
              <w:rPr>
                <w:rFonts w:ascii="Calibri" w:eastAsia="黑体" w:hAnsi="Calibri"/>
              </w:rPr>
            </w:pPr>
            <w:r>
              <w:rPr>
                <w:rFonts w:ascii="Calibri" w:eastAsia="黑体" w:hAnsi="Calibri"/>
              </w:rPr>
              <w:t>4680</w:t>
            </w:r>
            <w:r>
              <w:rPr>
                <w:rFonts w:ascii="Calibri" w:eastAsia="黑体" w:hAnsi="Calibri"/>
              </w:rPr>
              <w:t>英镑</w:t>
            </w:r>
          </w:p>
        </w:tc>
      </w:tr>
      <w:tr w:rsidR="0005210D">
        <w:tc>
          <w:tcPr>
            <w:tcW w:w="3245" w:type="dxa"/>
            <w:vAlign w:val="center"/>
          </w:tcPr>
          <w:p w:rsidR="0005210D" w:rsidRDefault="005A77A8">
            <w:pPr>
              <w:jc w:val="center"/>
              <w:rPr>
                <w:rFonts w:ascii="Calibri" w:eastAsia="黑体" w:hAnsi="Calibri"/>
              </w:rPr>
            </w:pPr>
            <w:r>
              <w:rPr>
                <w:rFonts w:ascii="Calibri" w:eastAsia="黑体" w:hAnsi="Calibri"/>
              </w:rPr>
              <w:t>2</w:t>
            </w:r>
            <w:r>
              <w:rPr>
                <w:rFonts w:ascii="Calibri" w:eastAsia="黑体" w:hAnsi="Calibri"/>
              </w:rPr>
              <w:t>个学期</w:t>
            </w:r>
          </w:p>
        </w:tc>
        <w:tc>
          <w:tcPr>
            <w:tcW w:w="3246" w:type="dxa"/>
            <w:vAlign w:val="center"/>
          </w:tcPr>
          <w:p w:rsidR="0005210D" w:rsidRDefault="005A77A8">
            <w:pPr>
              <w:jc w:val="center"/>
              <w:rPr>
                <w:rFonts w:ascii="Calibri" w:eastAsia="黑体" w:hAnsi="Calibri"/>
              </w:rPr>
            </w:pPr>
            <w:r>
              <w:rPr>
                <w:rFonts w:ascii="Calibri" w:eastAsia="黑体" w:hAnsi="Calibri"/>
              </w:rPr>
              <w:t>6480</w:t>
            </w:r>
            <w:r>
              <w:rPr>
                <w:rFonts w:ascii="Calibri" w:eastAsia="黑体" w:hAnsi="Calibri"/>
              </w:rPr>
              <w:t>英镑</w:t>
            </w:r>
          </w:p>
        </w:tc>
      </w:tr>
      <w:tr w:rsidR="0005210D">
        <w:tc>
          <w:tcPr>
            <w:tcW w:w="3245" w:type="dxa"/>
            <w:vAlign w:val="center"/>
          </w:tcPr>
          <w:p w:rsidR="0005210D" w:rsidRDefault="005A77A8">
            <w:pPr>
              <w:jc w:val="center"/>
              <w:rPr>
                <w:rFonts w:ascii="Calibri" w:eastAsia="黑体" w:hAnsi="Calibri"/>
              </w:rPr>
            </w:pPr>
            <w:r>
              <w:rPr>
                <w:rFonts w:ascii="Calibri" w:eastAsia="黑体" w:hAnsi="Calibri"/>
              </w:rPr>
              <w:t>3</w:t>
            </w:r>
            <w:r>
              <w:rPr>
                <w:rFonts w:ascii="Calibri" w:eastAsia="黑体" w:hAnsi="Calibri"/>
              </w:rPr>
              <w:t>个学期</w:t>
            </w:r>
          </w:p>
        </w:tc>
        <w:tc>
          <w:tcPr>
            <w:tcW w:w="3246" w:type="dxa"/>
            <w:vAlign w:val="center"/>
          </w:tcPr>
          <w:p w:rsidR="0005210D" w:rsidRDefault="005A77A8">
            <w:pPr>
              <w:jc w:val="center"/>
              <w:rPr>
                <w:rFonts w:ascii="Calibri" w:eastAsia="黑体" w:hAnsi="Calibri"/>
              </w:rPr>
            </w:pPr>
            <w:r>
              <w:rPr>
                <w:rFonts w:ascii="Calibri" w:eastAsia="黑体" w:hAnsi="Calibri"/>
              </w:rPr>
              <w:t>7280</w:t>
            </w:r>
            <w:r>
              <w:rPr>
                <w:rFonts w:ascii="Calibri" w:eastAsia="黑体" w:hAnsi="Calibri"/>
              </w:rPr>
              <w:t>英镑</w:t>
            </w:r>
          </w:p>
        </w:tc>
      </w:tr>
    </w:tbl>
    <w:p w:rsidR="0005210D" w:rsidRDefault="0005210D">
      <w:pPr>
        <w:pStyle w:val="a9"/>
        <w:widowControl/>
        <w:ind w:left="840" w:firstLineChars="0" w:firstLine="0"/>
        <w:jc w:val="left"/>
        <w:rPr>
          <w:rFonts w:ascii="Calibri" w:eastAsia="黑体" w:hAnsi="Calibri" w:cs="Calibri"/>
          <w:color w:val="595959" w:themeColor="text1" w:themeTint="A6"/>
        </w:rPr>
      </w:pPr>
    </w:p>
    <w:p w:rsidR="0005210D" w:rsidRDefault="005A77A8">
      <w:pPr>
        <w:spacing w:line="400" w:lineRule="exact"/>
        <w:ind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项目代码：</w:t>
      </w:r>
    </w:p>
    <w:p w:rsidR="0005210D" w:rsidRDefault="005A77A8">
      <w:pPr>
        <w:spacing w:line="400" w:lineRule="exact"/>
        <w:ind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S1: OM26C-LSE-SS1-1</w:t>
      </w:r>
    </w:p>
    <w:p w:rsidR="0005210D" w:rsidRDefault="005A77A8">
      <w:pPr>
        <w:spacing w:line="400" w:lineRule="exact"/>
        <w:ind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S2: OM26C-LSE-SS1-2</w:t>
      </w:r>
    </w:p>
    <w:p w:rsidR="0005210D" w:rsidRDefault="005A77A8">
      <w:pPr>
        <w:spacing w:line="400" w:lineRule="exact"/>
        <w:ind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S3: OM26C-LSE-SS1-3</w:t>
      </w:r>
    </w:p>
    <w:p w:rsidR="0005210D" w:rsidRDefault="005A77A8">
      <w:pPr>
        <w:spacing w:line="400" w:lineRule="exact"/>
        <w:ind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S1+S2: OM26C-LSE-SS2-1</w:t>
      </w:r>
    </w:p>
    <w:p w:rsidR="0005210D" w:rsidRDefault="005A77A8">
      <w:pPr>
        <w:spacing w:line="400" w:lineRule="exact"/>
        <w:ind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S2+S3: OM26C-LSE-SS2-2</w:t>
      </w:r>
    </w:p>
    <w:p w:rsidR="0005210D" w:rsidRDefault="005A77A8">
      <w:pPr>
        <w:spacing w:line="400" w:lineRule="exact"/>
        <w:ind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S1+S2+S3: OM26C-LSE-SS3</w:t>
      </w:r>
    </w:p>
    <w:p w:rsidR="0005210D" w:rsidRDefault="0005210D">
      <w:pPr>
        <w:spacing w:line="400" w:lineRule="exact"/>
        <w:ind w:firstLineChars="200" w:firstLine="420"/>
        <w:rPr>
          <w:rFonts w:ascii="Calibri" w:eastAsia="黑体" w:hAnsi="Calibri" w:cs="Calibri"/>
        </w:rPr>
      </w:pPr>
    </w:p>
    <w:p w:rsidR="0005210D" w:rsidRDefault="0005210D">
      <w:pPr>
        <w:spacing w:line="400" w:lineRule="exact"/>
        <w:ind w:firstLineChars="200" w:firstLine="420"/>
        <w:rPr>
          <w:rFonts w:ascii="Calibri" w:eastAsia="黑体" w:hAnsi="Calibri" w:cs="Calibri"/>
        </w:rPr>
      </w:pPr>
    </w:p>
    <w:p w:rsidR="0005210D" w:rsidRDefault="005A77A8">
      <w:pPr>
        <w:pStyle w:val="a9"/>
        <w:widowControl/>
        <w:numPr>
          <w:ilvl w:val="0"/>
          <w:numId w:val="9"/>
        </w:numPr>
        <w:spacing w:line="400" w:lineRule="exact"/>
        <w:ind w:firstLineChars="0"/>
        <w:jc w:val="left"/>
        <w:rPr>
          <w:rFonts w:ascii="Calibri" w:eastAsia="黑体" w:hAnsi="Calibri" w:cs="Calibri"/>
          <w:color w:val="595959" w:themeColor="text1" w:themeTint="A6"/>
        </w:rPr>
      </w:pPr>
      <w:r>
        <w:rPr>
          <w:rFonts w:ascii="Calibri" w:eastAsia="黑体" w:hAnsi="Calibri" w:cs="Calibri"/>
          <w:color w:val="595959" w:themeColor="text1" w:themeTint="A6"/>
        </w:rPr>
        <w:t>项目费用【包含】</w:t>
      </w:r>
    </w:p>
    <w:p w:rsidR="0005210D" w:rsidRDefault="005A77A8">
      <w:pPr>
        <w:pStyle w:val="a9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项目申请费、学费</w:t>
      </w:r>
    </w:p>
    <w:p w:rsidR="0005210D" w:rsidRDefault="005A77A8">
      <w:pPr>
        <w:pStyle w:val="a9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第一周语言课程住宿费、剑桥一日游车费、海外保险费等。</w:t>
      </w:r>
    </w:p>
    <w:p w:rsidR="0005210D" w:rsidRDefault="0005210D">
      <w:pPr>
        <w:spacing w:line="400" w:lineRule="exact"/>
        <w:rPr>
          <w:rFonts w:ascii="Calibri" w:eastAsia="黑体" w:hAnsi="Calibri"/>
        </w:rPr>
      </w:pPr>
    </w:p>
    <w:p w:rsidR="0005210D" w:rsidRDefault="005A77A8">
      <w:pPr>
        <w:pStyle w:val="a9"/>
        <w:widowControl/>
        <w:numPr>
          <w:ilvl w:val="0"/>
          <w:numId w:val="9"/>
        </w:numPr>
        <w:spacing w:line="400" w:lineRule="exact"/>
        <w:ind w:firstLineChars="0"/>
        <w:jc w:val="left"/>
        <w:rPr>
          <w:rFonts w:ascii="Calibri" w:eastAsia="黑体" w:hAnsi="Calibri" w:cs="Calibri"/>
          <w:color w:val="595959" w:themeColor="text1" w:themeTint="A6"/>
        </w:rPr>
      </w:pPr>
      <w:r>
        <w:rPr>
          <w:rFonts w:ascii="Calibri" w:eastAsia="黑体" w:hAnsi="Calibri" w:cs="Calibri"/>
          <w:color w:val="595959" w:themeColor="text1" w:themeTint="A6"/>
        </w:rPr>
        <w:t>项目费用【不含】</w:t>
      </w:r>
    </w:p>
    <w:p w:rsidR="0005210D" w:rsidRDefault="005A77A8">
      <w:pPr>
        <w:pStyle w:val="a9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非语言课程时段住宿费</w:t>
      </w:r>
    </w:p>
    <w:p w:rsidR="0005210D" w:rsidRDefault="005A77A8">
      <w:pPr>
        <w:pStyle w:val="a9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签证费、国际往返机票、接送机费</w:t>
      </w:r>
    </w:p>
    <w:p w:rsidR="0005210D" w:rsidRDefault="005A77A8">
      <w:pPr>
        <w:pStyle w:val="a9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课外活动门票、餐费、课本费，个人生活、购物消费等。</w:t>
      </w:r>
    </w:p>
    <w:p w:rsidR="0005210D" w:rsidRDefault="0005210D">
      <w:pPr>
        <w:spacing w:line="400" w:lineRule="exact"/>
        <w:rPr>
          <w:rFonts w:ascii="Calibri" w:eastAsia="黑体" w:hAnsi="Calibri"/>
        </w:rPr>
      </w:pPr>
    </w:p>
    <w:p w:rsidR="0005210D" w:rsidRDefault="005A77A8">
      <w:pPr>
        <w:pStyle w:val="a9"/>
        <w:widowControl/>
        <w:numPr>
          <w:ilvl w:val="0"/>
          <w:numId w:val="9"/>
        </w:numPr>
        <w:spacing w:line="400" w:lineRule="exact"/>
        <w:ind w:firstLineChars="0"/>
        <w:jc w:val="left"/>
      </w:pPr>
      <w:r>
        <w:rPr>
          <w:rFonts w:ascii="Calibri" w:eastAsia="黑体" w:hAnsi="Calibri" w:cs="Calibri"/>
          <w:color w:val="595959" w:themeColor="text1" w:themeTint="A6"/>
        </w:rPr>
        <w:t>若学生无需参加英语强化课程，该课程费用会退给学生，约</w:t>
      </w:r>
      <w:r>
        <w:rPr>
          <w:rFonts w:ascii="Calibri" w:eastAsia="黑体" w:hAnsi="Calibri" w:cs="Calibri"/>
          <w:color w:val="595959" w:themeColor="text1" w:themeTint="A6"/>
        </w:rPr>
        <w:t>690</w:t>
      </w:r>
      <w:r>
        <w:rPr>
          <w:rFonts w:ascii="Calibri" w:eastAsia="黑体" w:hAnsi="Calibri" w:cs="Calibri"/>
          <w:color w:val="595959" w:themeColor="text1" w:themeTint="A6"/>
        </w:rPr>
        <w:t>英镑。</w:t>
      </w:r>
    </w:p>
    <w:p w:rsidR="0005210D" w:rsidRDefault="0005210D">
      <w:pPr>
        <w:pStyle w:val="a9"/>
        <w:widowControl/>
        <w:spacing w:line="400" w:lineRule="exact"/>
        <w:ind w:left="420" w:firstLineChars="0" w:firstLine="0"/>
        <w:jc w:val="left"/>
      </w:pPr>
    </w:p>
    <w:p w:rsidR="0005210D" w:rsidRDefault="0005210D"/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0" w:name="_Toc2345638"/>
      <w:r>
        <w:rPr>
          <w:rFonts w:ascii="Calibri" w:eastAsia="黑体" w:hAnsi="Calibri" w:hint="eastAsia"/>
          <w:b w:val="0"/>
          <w:color w:val="C00000"/>
          <w:sz w:val="30"/>
          <w:szCs w:val="30"/>
        </w:rPr>
        <w:lastRenderedPageBreak/>
        <w:t>申请条件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|Program</w:t>
      </w:r>
      <w:r>
        <w:rPr>
          <w:rFonts w:ascii="Calibri" w:eastAsia="黑体" w:hAnsi="Calibri"/>
          <w:b w:val="0"/>
          <w:color w:val="C0000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Requirement</w:t>
      </w:r>
      <w:bookmarkEnd w:id="10"/>
    </w:p>
    <w:p w:rsidR="0005210D" w:rsidRDefault="005A77A8">
      <w:pPr>
        <w:pStyle w:val="a9"/>
        <w:widowControl/>
        <w:numPr>
          <w:ilvl w:val="0"/>
          <w:numId w:val="11"/>
        </w:numPr>
        <w:spacing w:line="400" w:lineRule="exact"/>
        <w:ind w:firstLineChars="0"/>
        <w:jc w:val="left"/>
        <w:rPr>
          <w:rFonts w:ascii="Calibri" w:eastAsia="黑体" w:hAnsi="Calibri" w:cs="Calibri"/>
          <w:color w:val="595959" w:themeColor="text1" w:themeTint="A6"/>
        </w:rPr>
      </w:pPr>
      <w:r>
        <w:rPr>
          <w:rFonts w:ascii="Calibri" w:eastAsia="黑体" w:hAnsi="Calibri" w:cs="Calibri"/>
          <w:color w:val="595959" w:themeColor="text1" w:themeTint="A6"/>
        </w:rPr>
        <w:t>GPA</w:t>
      </w:r>
      <w:r>
        <w:rPr>
          <w:rFonts w:ascii="Calibri" w:eastAsia="黑体" w:hAnsi="Calibri" w:cs="Calibri"/>
          <w:color w:val="595959" w:themeColor="text1" w:themeTint="A6"/>
        </w:rPr>
        <w:t>（满足其一）</w:t>
      </w:r>
    </w:p>
    <w:p w:rsidR="0005210D" w:rsidRDefault="005A77A8">
      <w:pPr>
        <w:pStyle w:val="a9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建议</w:t>
      </w:r>
      <w:r>
        <w:rPr>
          <w:rFonts w:ascii="Calibri" w:eastAsia="黑体" w:hAnsi="Calibri" w:cs="Calibri"/>
        </w:rPr>
        <w:t>B+</w:t>
      </w:r>
      <w:r>
        <w:rPr>
          <w:rFonts w:ascii="Calibri" w:eastAsia="黑体" w:hAnsi="Calibri" w:cs="Calibri" w:hint="eastAsia"/>
        </w:rPr>
        <w:t>或者</w:t>
      </w:r>
      <w:r>
        <w:rPr>
          <w:rFonts w:ascii="Calibri" w:eastAsia="黑体" w:hAnsi="Calibri" w:cs="Calibri"/>
        </w:rPr>
        <w:t>3.3/4.0</w:t>
      </w:r>
    </w:p>
    <w:p w:rsidR="0005210D" w:rsidRDefault="0005210D">
      <w:pPr>
        <w:spacing w:line="400" w:lineRule="exact"/>
        <w:rPr>
          <w:rFonts w:ascii="Calibri" w:eastAsia="黑体" w:hAnsi="Calibri" w:cs="Calibri"/>
        </w:rPr>
      </w:pPr>
    </w:p>
    <w:p w:rsidR="0005210D" w:rsidRDefault="005A77A8">
      <w:pPr>
        <w:pStyle w:val="a9"/>
        <w:widowControl/>
        <w:numPr>
          <w:ilvl w:val="0"/>
          <w:numId w:val="11"/>
        </w:numPr>
        <w:spacing w:line="400" w:lineRule="exact"/>
        <w:ind w:firstLineChars="0"/>
        <w:jc w:val="left"/>
        <w:rPr>
          <w:rFonts w:ascii="Calibri" w:eastAsia="黑体" w:hAnsi="Calibri" w:cs="Calibri"/>
          <w:color w:val="595959" w:themeColor="text1" w:themeTint="A6"/>
        </w:rPr>
      </w:pPr>
      <w:r>
        <w:rPr>
          <w:rFonts w:ascii="Calibri" w:eastAsia="黑体" w:hAnsi="Calibri" w:cs="Calibri" w:hint="eastAsia"/>
          <w:color w:val="595959" w:themeColor="text1" w:themeTint="A6"/>
        </w:rPr>
        <w:t>语言要求（满足其一）</w:t>
      </w:r>
    </w:p>
    <w:p w:rsidR="0005210D" w:rsidRDefault="005A77A8">
      <w:pPr>
        <w:pStyle w:val="a9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TOEFL</w:t>
      </w:r>
      <w:r>
        <w:rPr>
          <w:rFonts w:ascii="Calibri" w:eastAsia="黑体" w:hAnsi="Calibri" w:cs="Calibri"/>
        </w:rPr>
        <w:t>不低于</w:t>
      </w:r>
      <w:r>
        <w:rPr>
          <w:rFonts w:ascii="Calibri" w:eastAsia="黑体" w:hAnsi="Calibri" w:cs="Calibri"/>
        </w:rPr>
        <w:t>90</w:t>
      </w:r>
      <w:r>
        <w:rPr>
          <w:rFonts w:ascii="Calibri" w:eastAsia="黑体" w:hAnsi="Calibri" w:cs="Calibri"/>
        </w:rPr>
        <w:t>分</w:t>
      </w:r>
      <w:r>
        <w:rPr>
          <w:rFonts w:ascii="Calibri" w:eastAsia="黑体" w:hAnsi="Calibri" w:cs="Calibri" w:hint="eastAsia"/>
        </w:rPr>
        <w:t>/</w:t>
      </w:r>
      <w:r>
        <w:rPr>
          <w:rFonts w:ascii="Calibri" w:eastAsia="黑体" w:hAnsi="Calibri" w:cs="Calibri"/>
        </w:rPr>
        <w:t>IELTS</w:t>
      </w:r>
      <w:r>
        <w:rPr>
          <w:rFonts w:ascii="Calibri" w:eastAsia="黑体" w:hAnsi="Calibri" w:cs="Calibri"/>
        </w:rPr>
        <w:t>不低于</w:t>
      </w:r>
      <w:r>
        <w:rPr>
          <w:rFonts w:ascii="Calibri" w:eastAsia="黑体" w:hAnsi="Calibri" w:cs="Calibri"/>
        </w:rPr>
        <w:t>6.0</w:t>
      </w:r>
      <w:r>
        <w:rPr>
          <w:rFonts w:ascii="Calibri" w:eastAsia="黑体" w:hAnsi="Calibri" w:cs="Calibri"/>
        </w:rPr>
        <w:t>分</w:t>
      </w:r>
      <w:r>
        <w:rPr>
          <w:rFonts w:ascii="Calibri" w:eastAsia="黑体" w:hAnsi="Calibri" w:cs="Calibri" w:hint="eastAsia"/>
        </w:rPr>
        <w:t>/</w:t>
      </w:r>
      <w:r>
        <w:rPr>
          <w:rFonts w:ascii="Calibri" w:eastAsia="黑体" w:hAnsi="Calibri" w:cs="Calibri" w:hint="eastAsia"/>
        </w:rPr>
        <w:t>大学英语四</w:t>
      </w:r>
      <w:r>
        <w:rPr>
          <w:rFonts w:ascii="Calibri" w:eastAsia="黑体" w:hAnsi="Calibri" w:cs="Calibri"/>
        </w:rPr>
        <w:t>/</w:t>
      </w:r>
      <w:r>
        <w:rPr>
          <w:rFonts w:ascii="Calibri" w:eastAsia="黑体" w:hAnsi="Calibri" w:cs="Calibri"/>
        </w:rPr>
        <w:t>六级不低于</w:t>
      </w:r>
      <w:r>
        <w:rPr>
          <w:rFonts w:ascii="Calibri" w:eastAsia="黑体" w:hAnsi="Calibri" w:cs="Calibri"/>
        </w:rPr>
        <w:t>470</w:t>
      </w:r>
      <w:r>
        <w:rPr>
          <w:rFonts w:ascii="Calibri" w:eastAsia="黑体" w:hAnsi="Calibri" w:cs="Calibri"/>
        </w:rPr>
        <w:t>分</w:t>
      </w:r>
    </w:p>
    <w:p w:rsidR="0005210D" w:rsidRDefault="0005210D">
      <w:pPr>
        <w:spacing w:line="400" w:lineRule="exact"/>
        <w:rPr>
          <w:rFonts w:ascii="Calibri" w:eastAsia="黑体" w:hAnsi="Calibri" w:cs="Calibri"/>
        </w:rPr>
      </w:pPr>
    </w:p>
    <w:p w:rsidR="0005210D" w:rsidRDefault="005A77A8">
      <w:pPr>
        <w:pStyle w:val="a9"/>
        <w:widowControl/>
        <w:numPr>
          <w:ilvl w:val="0"/>
          <w:numId w:val="11"/>
        </w:numPr>
        <w:spacing w:line="400" w:lineRule="exact"/>
        <w:ind w:firstLineChars="0"/>
        <w:jc w:val="left"/>
        <w:rPr>
          <w:rFonts w:ascii="Calibri" w:eastAsia="黑体" w:hAnsi="Calibri" w:cs="Calibri"/>
          <w:color w:val="595959" w:themeColor="text1" w:themeTint="A6"/>
        </w:rPr>
      </w:pPr>
      <w:r>
        <w:rPr>
          <w:rFonts w:ascii="Calibri" w:eastAsia="黑体" w:hAnsi="Calibri" w:cs="Calibri" w:hint="eastAsia"/>
          <w:color w:val="595959" w:themeColor="text1" w:themeTint="A6"/>
        </w:rPr>
        <w:t>说明</w:t>
      </w:r>
    </w:p>
    <w:p w:rsidR="0005210D" w:rsidRDefault="005A77A8">
      <w:pPr>
        <w:pStyle w:val="a9"/>
        <w:numPr>
          <w:ilvl w:val="0"/>
          <w:numId w:val="12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部分课程对语言有更高要求，并会结合学生的申请资料综合考虑</w:t>
      </w:r>
    </w:p>
    <w:p w:rsidR="0005210D" w:rsidRDefault="005A77A8">
      <w:pPr>
        <w:pStyle w:val="a9"/>
        <w:numPr>
          <w:ilvl w:val="0"/>
          <w:numId w:val="12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若学生有相应语言能力但是没有测试成绩，可以参加</w:t>
      </w:r>
      <w:r>
        <w:rPr>
          <w:rFonts w:ascii="Calibri" w:eastAsia="黑体" w:hAnsi="Calibri" w:cs="Calibri"/>
        </w:rPr>
        <w:t>LSE</w:t>
      </w:r>
      <w:r>
        <w:rPr>
          <w:rFonts w:ascii="Calibri" w:eastAsia="黑体" w:hAnsi="Calibri" w:cs="Calibri"/>
        </w:rPr>
        <w:t>电话面试</w:t>
      </w:r>
    </w:p>
    <w:p w:rsidR="0005210D" w:rsidRDefault="0005210D"/>
    <w:p w:rsidR="0005210D" w:rsidRDefault="0005210D"/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1" w:name="_Toc2345639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申请材料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|Material</w:t>
      </w:r>
      <w:r>
        <w:rPr>
          <w:rFonts w:ascii="Calibri" w:eastAsia="黑体" w:hAnsi="Calibri"/>
          <w:b w:val="0"/>
          <w:color w:val="C0000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List</w:t>
      </w:r>
      <w:bookmarkEnd w:id="11"/>
    </w:p>
    <w:p w:rsidR="0005210D" w:rsidRDefault="005A77A8">
      <w:pPr>
        <w:pStyle w:val="a9"/>
        <w:numPr>
          <w:ilvl w:val="0"/>
          <w:numId w:val="1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个人身份证扫描件、护照扫描件</w:t>
      </w:r>
    </w:p>
    <w:p w:rsidR="0005210D" w:rsidRDefault="005A77A8">
      <w:pPr>
        <w:pStyle w:val="a9"/>
        <w:numPr>
          <w:ilvl w:val="0"/>
          <w:numId w:val="1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英文版大学成绩单扫描件（大一学生需提供录取通知书扫描件）</w:t>
      </w:r>
    </w:p>
    <w:p w:rsidR="0005210D" w:rsidRDefault="005A77A8">
      <w:pPr>
        <w:pStyle w:val="a9"/>
        <w:numPr>
          <w:ilvl w:val="0"/>
          <w:numId w:val="1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语言成绩单扫描件</w:t>
      </w:r>
    </w:p>
    <w:p w:rsidR="0005210D" w:rsidRDefault="005A77A8">
      <w:pPr>
        <w:pStyle w:val="a9"/>
        <w:numPr>
          <w:ilvl w:val="0"/>
          <w:numId w:val="1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项目报名表</w:t>
      </w:r>
    </w:p>
    <w:p w:rsidR="0005210D" w:rsidRDefault="0005210D"/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2" w:name="_Toc2345640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申请流程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</w:t>
      </w:r>
      <w:r>
        <w:rPr>
          <w:rFonts w:ascii="Calibri" w:eastAsia="黑体" w:hAnsi="Calibri"/>
          <w:b w:val="0"/>
          <w:color w:val="C00000"/>
          <w:sz w:val="30"/>
          <w:szCs w:val="30"/>
        </w:rPr>
        <w:t>Participation Process</w:t>
      </w:r>
      <w:bookmarkEnd w:id="12"/>
    </w:p>
    <w:p w:rsidR="0005210D" w:rsidRDefault="005A77A8">
      <w:pPr>
        <w:pStyle w:val="a9"/>
        <w:numPr>
          <w:ilvl w:val="0"/>
          <w:numId w:val="14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填写报名表链接</w:t>
      </w:r>
    </w:p>
    <w:p w:rsidR="0005210D" w:rsidRDefault="005A77A8">
      <w:pPr>
        <w:pStyle w:val="a9"/>
        <w:numPr>
          <w:ilvl w:val="0"/>
          <w:numId w:val="14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主办方将确认报名信息并对报名学生进行筛选；</w:t>
      </w:r>
    </w:p>
    <w:p w:rsidR="0005210D" w:rsidRDefault="005A77A8">
      <w:pPr>
        <w:pStyle w:val="a9"/>
        <w:numPr>
          <w:ilvl w:val="0"/>
          <w:numId w:val="14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缴纳项目费，并与主办方签订项目协议；</w:t>
      </w:r>
    </w:p>
    <w:p w:rsidR="0005210D" w:rsidRDefault="005A77A8">
      <w:pPr>
        <w:pStyle w:val="a9"/>
        <w:numPr>
          <w:ilvl w:val="0"/>
          <w:numId w:val="14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主办方将为学生申请项目，并在学生获得录取后协助准备签证材料；</w:t>
      </w:r>
    </w:p>
    <w:p w:rsidR="0005210D" w:rsidRDefault="005A77A8">
      <w:pPr>
        <w:pStyle w:val="a9"/>
        <w:numPr>
          <w:ilvl w:val="0"/>
          <w:numId w:val="14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出发</w:t>
      </w:r>
    </w:p>
    <w:p w:rsidR="0005210D" w:rsidRDefault="0005210D">
      <w:pPr>
        <w:pStyle w:val="a9"/>
        <w:spacing w:line="400" w:lineRule="exact"/>
        <w:ind w:left="840" w:firstLineChars="0" w:firstLine="0"/>
        <w:jc w:val="left"/>
        <w:rPr>
          <w:rFonts w:ascii="Calibri" w:eastAsia="黑体" w:hAnsi="Calibri" w:cs="Calibri"/>
        </w:rPr>
      </w:pPr>
    </w:p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3" w:name="_Toc2345641"/>
      <w:r>
        <w:rPr>
          <w:rFonts w:ascii="Calibri" w:eastAsia="黑体" w:hAnsi="Calibri" w:hint="eastAsia"/>
          <w:b w:val="0"/>
          <w:color w:val="C00000"/>
          <w:sz w:val="30"/>
          <w:szCs w:val="30"/>
        </w:rPr>
        <w:t>报名方式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|Sign</w:t>
      </w:r>
      <w:r>
        <w:rPr>
          <w:rFonts w:ascii="Calibri" w:eastAsia="黑体" w:hAnsi="Calibri"/>
          <w:b w:val="0"/>
          <w:color w:val="C0000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Up</w:t>
      </w:r>
      <w:bookmarkEnd w:id="13"/>
    </w:p>
    <w:p w:rsidR="0005210D" w:rsidRDefault="005A77A8">
      <w:pPr>
        <w:spacing w:line="400" w:lineRule="exact"/>
        <w:ind w:left="42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伦敦政治经济学院夏季学分项目遴选中心</w:t>
      </w:r>
    </w:p>
    <w:p w:rsidR="0005210D" w:rsidRDefault="005A77A8">
      <w:pPr>
        <w:pStyle w:val="a9"/>
        <w:numPr>
          <w:ilvl w:val="0"/>
          <w:numId w:val="15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bookmarkStart w:id="14" w:name="_Hlk1028925"/>
      <w:r>
        <w:rPr>
          <w:rFonts w:ascii="Calibri" w:eastAsia="黑体" w:hAnsi="Calibri" w:hint="eastAsia"/>
          <w:color w:val="000000" w:themeColor="text1"/>
          <w:szCs w:val="21"/>
        </w:rPr>
        <w:t>报名链接：</w:t>
      </w:r>
      <w:r>
        <w:rPr>
          <w:rFonts w:ascii="Calibri" w:eastAsia="黑体" w:hAnsi="Calibri"/>
          <w:color w:val="000000" w:themeColor="text1"/>
          <w:szCs w:val="21"/>
        </w:rPr>
        <w:fldChar w:fldCharType="begin"/>
      </w:r>
      <w:r>
        <w:rPr>
          <w:rFonts w:ascii="Calibri" w:eastAsia="黑体" w:hAnsi="Calibri"/>
          <w:color w:val="000000" w:themeColor="text1"/>
          <w:szCs w:val="21"/>
        </w:rPr>
        <w:instrText xml:space="preserve"> HYPERLINK "http://apply.xf-world.org/" </w:instrText>
      </w:r>
      <w:r>
        <w:rPr>
          <w:rFonts w:ascii="Calibri" w:eastAsia="黑体" w:hAnsi="Calibri"/>
          <w:color w:val="000000" w:themeColor="text1"/>
          <w:szCs w:val="21"/>
        </w:rPr>
        <w:fldChar w:fldCharType="separate"/>
      </w:r>
      <w:r>
        <w:rPr>
          <w:rStyle w:val="a7"/>
          <w:rFonts w:ascii="Calibri" w:eastAsia="黑体" w:hAnsi="Calibri"/>
          <w:szCs w:val="21"/>
        </w:rPr>
        <w:t>http://apply.xf-world.org/</w:t>
      </w:r>
      <w:r>
        <w:rPr>
          <w:rFonts w:ascii="Calibri" w:eastAsia="黑体" w:hAnsi="Calibri"/>
          <w:color w:val="000000" w:themeColor="text1"/>
          <w:szCs w:val="21"/>
        </w:rPr>
        <w:fldChar w:fldCharType="end"/>
      </w:r>
    </w:p>
    <w:p w:rsidR="0005210D" w:rsidRDefault="005A77A8">
      <w:pPr>
        <w:pStyle w:val="a9"/>
        <w:numPr>
          <w:ilvl w:val="0"/>
          <w:numId w:val="15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咨询邮箱：</w:t>
      </w:r>
      <w:r w:rsidR="00A66772">
        <w:rPr>
          <w:rFonts w:ascii="Calibri" w:eastAsia="黑体" w:hAnsi="Calibri" w:hint="eastAsia"/>
          <w:color w:val="000000" w:themeColor="text1"/>
          <w:szCs w:val="21"/>
        </w:rPr>
        <w:t>shdq</w:t>
      </w:r>
      <w:r>
        <w:rPr>
          <w:rFonts w:ascii="Calibri" w:eastAsia="黑体" w:hAnsi="Calibri"/>
          <w:color w:val="000000" w:themeColor="text1"/>
          <w:szCs w:val="21"/>
        </w:rPr>
        <w:t>@xf-world.org</w:t>
      </w:r>
    </w:p>
    <w:p w:rsidR="0005210D" w:rsidRDefault="005A77A8">
      <w:pPr>
        <w:pStyle w:val="a9"/>
        <w:numPr>
          <w:ilvl w:val="0"/>
          <w:numId w:val="15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咨询电话：</w:t>
      </w:r>
      <w:r>
        <w:rPr>
          <w:rFonts w:ascii="Calibri" w:eastAsia="黑体" w:hAnsi="Calibri"/>
          <w:color w:val="000000" w:themeColor="text1"/>
          <w:szCs w:val="21"/>
        </w:rPr>
        <w:t>021-55661085</w:t>
      </w:r>
    </w:p>
    <w:p w:rsidR="0005210D" w:rsidRDefault="005A77A8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*</w:t>
      </w:r>
      <w:r>
        <w:rPr>
          <w:rFonts w:ascii="Calibri" w:eastAsia="黑体" w:hAnsi="Calibri" w:hint="eastAsia"/>
          <w:color w:val="000000" w:themeColor="text1"/>
          <w:szCs w:val="21"/>
        </w:rPr>
        <w:t>国内合作院校推荐名额请咨询各指定校外事处、各院系或其他学校指定部门</w:t>
      </w:r>
    </w:p>
    <w:bookmarkEnd w:id="14"/>
    <w:p w:rsidR="0005210D" w:rsidRDefault="005A77A8">
      <w:pPr>
        <w:spacing w:line="360" w:lineRule="exact"/>
        <w:ind w:left="840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C00000"/>
          <w:sz w:val="30"/>
          <w:szCs w:val="30"/>
        </w:rPr>
      </w:pPr>
      <w:bookmarkStart w:id="15" w:name="_Toc2345642"/>
      <w:r>
        <w:rPr>
          <w:rFonts w:ascii="Calibri" w:eastAsia="黑体" w:hAnsi="Calibri" w:hint="eastAsia"/>
          <w:b w:val="0"/>
          <w:color w:val="C00000"/>
          <w:sz w:val="30"/>
          <w:szCs w:val="30"/>
        </w:rPr>
        <w:lastRenderedPageBreak/>
        <w:t>往期精彩</w:t>
      </w:r>
      <w:r>
        <w:rPr>
          <w:rFonts w:ascii="Calibri" w:eastAsia="黑体" w:hAnsi="Calibri" w:hint="eastAsia"/>
          <w:b w:val="0"/>
          <w:color w:val="C00000"/>
          <w:sz w:val="30"/>
          <w:szCs w:val="30"/>
        </w:rPr>
        <w:t>|Program</w:t>
      </w:r>
      <w:r>
        <w:rPr>
          <w:color w:val="C00000"/>
        </w:rPr>
        <w:t xml:space="preserve"> </w:t>
      </w:r>
      <w:r>
        <w:rPr>
          <w:rFonts w:ascii="Calibri" w:eastAsia="黑体" w:hAnsi="Calibri"/>
          <w:b w:val="0"/>
          <w:color w:val="C00000"/>
          <w:sz w:val="30"/>
          <w:szCs w:val="30"/>
        </w:rPr>
        <w:t>Retrospect</w:t>
      </w:r>
      <w:bookmarkEnd w:id="15"/>
    </w:p>
    <w:p w:rsidR="0005210D" w:rsidRDefault="005A77A8">
      <w:pPr>
        <w:pStyle w:val="a9"/>
        <w:widowControl/>
        <w:numPr>
          <w:ilvl w:val="0"/>
          <w:numId w:val="16"/>
        </w:numPr>
        <w:spacing w:line="400" w:lineRule="exact"/>
        <w:ind w:firstLineChars="0"/>
        <w:rPr>
          <w:rFonts w:ascii="Calibri" w:eastAsia="黑体" w:hAnsi="Calibri"/>
          <w:color w:val="7F7F7F" w:themeColor="text1" w:themeTint="80"/>
          <w:szCs w:val="21"/>
        </w:rPr>
      </w:pPr>
      <w:bookmarkStart w:id="16" w:name="_Hlk1030331"/>
      <w:r>
        <w:rPr>
          <w:rFonts w:ascii="Calibri" w:eastAsia="黑体" w:hAnsi="Calibri" w:hint="eastAsia"/>
          <w:color w:val="7F7F7F" w:themeColor="text1" w:themeTint="80"/>
          <w:szCs w:val="21"/>
        </w:rPr>
        <w:t>学生评价</w:t>
      </w:r>
    </w:p>
    <w:p w:rsidR="0005210D" w:rsidRDefault="005A77A8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伦敦是世界上最激动人心、文化最多元化的城市之一。作为伦敦政治经济学院暑期学校的一员，我接触到各种各样的文化和视角。在将主要时间投入于学习之余，我更是游览了剑桥、大英博物馆、泰晤士河等美景。</w:t>
      </w:r>
    </w:p>
    <w:p w:rsidR="0005210D" w:rsidRDefault="005A77A8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至今仍记得初到伦敦刚下飞机时的心情：好奇，紧张，兴奋，期待！从希思罗机场到</w:t>
      </w:r>
      <w:proofErr w:type="spellStart"/>
      <w:r>
        <w:rPr>
          <w:rFonts w:ascii="Calibri" w:eastAsia="黑体" w:hAnsi="Calibri"/>
          <w:color w:val="000000" w:themeColor="text1"/>
          <w:szCs w:val="21"/>
        </w:rPr>
        <w:t>sidney</w:t>
      </w:r>
      <w:proofErr w:type="spellEnd"/>
      <w:r>
        <w:rPr>
          <w:rFonts w:ascii="Calibri" w:eastAsia="黑体" w:hAnsi="Calibri"/>
          <w:color w:val="000000" w:themeColor="text1"/>
          <w:szCs w:val="21"/>
        </w:rPr>
        <w:t xml:space="preserve"> </w:t>
      </w:r>
      <w:proofErr w:type="spellStart"/>
      <w:r>
        <w:rPr>
          <w:rFonts w:ascii="Calibri" w:eastAsia="黑体" w:hAnsi="Calibri"/>
          <w:color w:val="000000" w:themeColor="text1"/>
          <w:szCs w:val="21"/>
        </w:rPr>
        <w:t>webb</w:t>
      </w:r>
      <w:proofErr w:type="spellEnd"/>
      <w:r>
        <w:rPr>
          <w:rFonts w:ascii="Calibri" w:eastAsia="黑体" w:hAnsi="Calibri"/>
          <w:color w:val="000000" w:themeColor="text1"/>
          <w:szCs w:val="21"/>
        </w:rPr>
        <w:t>(</w:t>
      </w:r>
      <w:r>
        <w:rPr>
          <w:rFonts w:ascii="Calibri" w:eastAsia="黑体" w:hAnsi="Calibri"/>
          <w:color w:val="000000" w:themeColor="text1"/>
          <w:szCs w:val="21"/>
        </w:rPr>
        <w:t>宿舍</w:t>
      </w:r>
      <w:r>
        <w:rPr>
          <w:rFonts w:ascii="Calibri" w:eastAsia="黑体" w:hAnsi="Calibri"/>
          <w:color w:val="000000" w:themeColor="text1"/>
          <w:szCs w:val="21"/>
        </w:rPr>
        <w:t>)</w:t>
      </w:r>
      <w:r>
        <w:rPr>
          <w:rFonts w:ascii="Calibri" w:eastAsia="黑体" w:hAnsi="Calibri"/>
          <w:color w:val="000000" w:themeColor="text1"/>
          <w:szCs w:val="21"/>
        </w:rPr>
        <w:t>，一路上都是英国独具特色的英伦风格建筑，高楼很少，星星点点的玫瑰花会出现在乳白色的窗栏前，相得益彰。天气爽朗，丝毫未有夏日炎热的痕迹。</w:t>
      </w:r>
    </w:p>
    <w:p w:rsidR="0005210D" w:rsidRDefault="005A77A8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伦敦是一座充满文化气质的宜人城市，人种组成结构多样，在伦敦的文化氛围中，满载着历史</w:t>
      </w:r>
      <w:r>
        <w:rPr>
          <w:rFonts w:ascii="Calibri" w:eastAsia="黑体" w:hAnsi="Calibri" w:hint="eastAsia"/>
          <w:color w:val="000000" w:themeColor="text1"/>
          <w:szCs w:val="21"/>
        </w:rPr>
        <w:t>事件的文化遗迹，让我在学习之中，仿佛置身于千年的历史长河。工作日的快节奏与周末享受个人生活相得益彰。在伦敦的这四周，我逐渐融入一种全新的生活方式：早上一顿丰富健康的早餐、咖啡代替没有午休的中午、下午</w:t>
      </w:r>
      <w:r>
        <w:rPr>
          <w:rFonts w:ascii="Calibri" w:eastAsia="黑体" w:hAnsi="Calibri"/>
          <w:color w:val="000000" w:themeColor="text1"/>
          <w:szCs w:val="21"/>
        </w:rPr>
        <w:t>5</w:t>
      </w:r>
      <w:r>
        <w:rPr>
          <w:rFonts w:ascii="Calibri" w:eastAsia="黑体" w:hAnsi="Calibri"/>
          <w:color w:val="000000" w:themeColor="text1"/>
          <w:szCs w:val="21"/>
        </w:rPr>
        <w:t>点之后的片刻停歇之后再继续学习。让我感受不同的文化生活方式的无穷魅力。</w:t>
      </w:r>
    </w:p>
    <w:p w:rsidR="0005210D" w:rsidRDefault="005A77A8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t>LSE</w:t>
      </w:r>
      <w:r>
        <w:rPr>
          <w:rFonts w:ascii="Calibri" w:eastAsia="黑体" w:hAnsi="Calibri"/>
          <w:color w:val="000000" w:themeColor="text1"/>
          <w:szCs w:val="21"/>
        </w:rPr>
        <w:t>位于伦敦的市中心，位置极佳，吃喝住行都很方便。不得不先说是</w:t>
      </w:r>
      <w:r>
        <w:rPr>
          <w:rFonts w:ascii="Calibri" w:eastAsia="黑体" w:hAnsi="Calibri"/>
          <w:color w:val="000000" w:themeColor="text1"/>
          <w:szCs w:val="21"/>
        </w:rPr>
        <w:t>LSE</w:t>
      </w:r>
      <w:r>
        <w:rPr>
          <w:rFonts w:ascii="Calibri" w:eastAsia="黑体" w:hAnsi="Calibri"/>
          <w:color w:val="000000" w:themeColor="text1"/>
          <w:szCs w:val="21"/>
        </w:rPr>
        <w:t>的上课方式，分为小班式的</w:t>
      </w:r>
      <w:r>
        <w:rPr>
          <w:rFonts w:ascii="Calibri" w:eastAsia="黑体" w:hAnsi="Calibri"/>
          <w:color w:val="000000" w:themeColor="text1"/>
          <w:szCs w:val="21"/>
        </w:rPr>
        <w:t>class</w:t>
      </w:r>
      <w:r>
        <w:rPr>
          <w:rFonts w:ascii="Calibri" w:eastAsia="黑体" w:hAnsi="Calibri"/>
          <w:color w:val="000000" w:themeColor="text1"/>
          <w:szCs w:val="21"/>
        </w:rPr>
        <w:t>和大课</w:t>
      </w:r>
      <w:r>
        <w:rPr>
          <w:rFonts w:ascii="Calibri" w:eastAsia="黑体" w:hAnsi="Calibri"/>
          <w:color w:val="000000" w:themeColor="text1"/>
          <w:szCs w:val="21"/>
        </w:rPr>
        <w:t>lecture</w:t>
      </w:r>
      <w:r>
        <w:rPr>
          <w:rFonts w:ascii="Calibri" w:eastAsia="黑体" w:hAnsi="Calibri"/>
          <w:color w:val="000000" w:themeColor="text1"/>
          <w:szCs w:val="21"/>
        </w:rPr>
        <w:t>。四周的课表安排的非常充实，老师也并非都是英国本地人，自然口音会重一些，但经过一周的适应，逐渐习惯老师的口音，也逐渐喜欢上</w:t>
      </w:r>
      <w:r>
        <w:rPr>
          <w:rFonts w:ascii="Calibri" w:eastAsia="黑体" w:hAnsi="Calibri"/>
          <w:color w:val="000000" w:themeColor="text1"/>
          <w:szCs w:val="21"/>
        </w:rPr>
        <w:t>LSE</w:t>
      </w:r>
      <w:r>
        <w:rPr>
          <w:rFonts w:ascii="Calibri" w:eastAsia="黑体" w:hAnsi="Calibri"/>
          <w:color w:val="000000" w:themeColor="text1"/>
          <w:szCs w:val="21"/>
        </w:rPr>
        <w:t>现代化的课堂。</w:t>
      </w:r>
      <w:r>
        <w:rPr>
          <w:rFonts w:ascii="Calibri" w:eastAsia="黑体" w:hAnsi="Calibri"/>
          <w:color w:val="000000" w:themeColor="text1"/>
          <w:szCs w:val="21"/>
        </w:rPr>
        <w:t>LSE</w:t>
      </w:r>
      <w:r>
        <w:rPr>
          <w:rFonts w:ascii="Calibri" w:eastAsia="黑体" w:hAnsi="Calibri"/>
          <w:color w:val="000000" w:themeColor="text1"/>
          <w:szCs w:val="21"/>
        </w:rPr>
        <w:t>图书馆藏丰富，并且自主学习的空间充足，让学生们能够更好的投入学习与研究。</w:t>
      </w:r>
    </w:p>
    <w:p w:rsidR="0005210D" w:rsidRDefault="005A77A8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t>Class</w:t>
      </w:r>
      <w:r>
        <w:rPr>
          <w:rFonts w:ascii="Calibri" w:eastAsia="黑体" w:hAnsi="Calibri"/>
          <w:color w:val="000000" w:themeColor="text1"/>
          <w:szCs w:val="21"/>
        </w:rPr>
        <w:t>的上课方式很是自由，没有固定的座位，学生可以自由的发言，课堂也更注重于以小组为单位的讨论，并将讨论结果汇报，使得所有学生都能融入课堂而非游离课堂之外。而且也</w:t>
      </w:r>
      <w:r>
        <w:rPr>
          <w:rFonts w:ascii="Calibri" w:eastAsia="黑体" w:hAnsi="Calibri"/>
          <w:color w:val="000000" w:themeColor="text1"/>
          <w:szCs w:val="21"/>
        </w:rPr>
        <w:t>会采取游戏的形式，使得学生更好的记住案例。</w:t>
      </w:r>
    </w:p>
    <w:p w:rsidR="0005210D" w:rsidRDefault="005A77A8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伦敦最引人注目的建筑则是伦敦眼。将近半小时的一圈，让我领略了泰晤士河周边的美景，俯仰之间，感受颇多。站在伦敦的高处，体味的不仅是五光十色，更是人生百味。除了伦敦眼、剑桥，我和朋友们还游览了国家美术馆、大英博物馆、考文特花园、泰晤士河等地，领略了多彩的英伦文化。</w:t>
      </w:r>
    </w:p>
    <w:p w:rsidR="0005210D" w:rsidRDefault="005A77A8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四周的时间，说长不长，说短也不短。一个国家，一座城市，承载了我太多美好的回忆。有朋友问我，来</w:t>
      </w:r>
      <w:r>
        <w:rPr>
          <w:rFonts w:ascii="Calibri" w:eastAsia="黑体" w:hAnsi="Calibri"/>
          <w:color w:val="000000" w:themeColor="text1"/>
          <w:szCs w:val="21"/>
        </w:rPr>
        <w:t>LSE</w:t>
      </w:r>
      <w:r>
        <w:rPr>
          <w:rFonts w:ascii="Calibri" w:eastAsia="黑体" w:hAnsi="Calibri"/>
          <w:color w:val="000000" w:themeColor="text1"/>
          <w:szCs w:val="21"/>
        </w:rPr>
        <w:t>上暑期学校最大的收获是什么？那就是在一片更广阔的天地，结识了更多优秀的人才，拓宽了看世界的角度和想问题的思路</w:t>
      </w:r>
      <w:r>
        <w:rPr>
          <w:rFonts w:ascii="Calibri" w:eastAsia="黑体" w:hAnsi="Calibri"/>
          <w:color w:val="000000" w:themeColor="text1"/>
          <w:szCs w:val="21"/>
        </w:rPr>
        <w:t>。还有朋友问我，在伦敦最让我难忘的是什么？其实只有两个字：自由。在这里没有任何束缚任何包袱，做我想做的额事，学我想学的知识，吃我想吃的美食，看我想看的风景。因此这一切都值得。</w:t>
      </w:r>
    </w:p>
    <w:p w:rsidR="0005210D" w:rsidRDefault="0005210D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</w:p>
    <w:p w:rsidR="0005210D" w:rsidRDefault="0005210D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</w:p>
    <w:bookmarkEnd w:id="16"/>
    <w:p w:rsidR="0005210D" w:rsidRDefault="0005210D">
      <w:pPr>
        <w:widowControl/>
        <w:spacing w:line="360" w:lineRule="exact"/>
        <w:ind w:firstLineChars="200" w:firstLine="420"/>
        <w:jc w:val="left"/>
        <w:rPr>
          <w:rFonts w:ascii="Calibri" w:eastAsia="黑体" w:hAnsi="Calibri"/>
          <w:color w:val="000000" w:themeColor="text1"/>
          <w:szCs w:val="21"/>
        </w:rPr>
      </w:pPr>
    </w:p>
    <w:p w:rsidR="0005210D" w:rsidRDefault="0005210D">
      <w:pPr>
        <w:widowControl/>
        <w:ind w:firstLineChars="200" w:firstLine="420"/>
        <w:jc w:val="right"/>
        <w:rPr>
          <w:rFonts w:ascii="Calibri" w:eastAsia="黑体" w:hAnsi="Calibri"/>
          <w:color w:val="000000" w:themeColor="text1"/>
          <w:szCs w:val="21"/>
        </w:rPr>
      </w:pPr>
    </w:p>
    <w:p w:rsidR="0005210D" w:rsidRDefault="005A77A8">
      <w:pPr>
        <w:widowControl/>
        <w:spacing w:line="360" w:lineRule="exact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</w:pPr>
      <w:bookmarkStart w:id="17" w:name="_Toc2345643"/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lastRenderedPageBreak/>
        <w:t>附件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>1·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课程示例清单（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>SESSION 1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）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|Sample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Course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Sheet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for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S1</w:t>
      </w:r>
      <w:bookmarkEnd w:id="17"/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ACCOUNTING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AC110: Principles of Accounting</w:t>
      </w:r>
    </w:p>
    <w:p w:rsidR="0005210D" w:rsidRDefault="005A77A8">
      <w:pPr>
        <w:pStyle w:val="a9"/>
        <w:widowControl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AC210: </w:t>
      </w:r>
      <w:r>
        <w:rPr>
          <w:rFonts w:ascii="Calibri" w:hAnsi="Calibri"/>
        </w:rPr>
        <w:t>Corporate Financial Reporting and Communication</w:t>
      </w:r>
    </w:p>
    <w:p w:rsidR="0005210D" w:rsidRDefault="0005210D">
      <w:pPr>
        <w:widowControl/>
        <w:spacing w:line="400" w:lineRule="exact"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BUSINESS &amp; MANAGEMENT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MG101: Marketing 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MG106: Strategic Management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MG130: </w:t>
      </w:r>
      <w:proofErr w:type="spellStart"/>
      <w:r>
        <w:rPr>
          <w:rFonts w:ascii="Calibri" w:hAnsi="Calibri"/>
        </w:rPr>
        <w:t>Organisational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Behaviour</w:t>
      </w:r>
      <w:proofErr w:type="spellEnd"/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MG133: Foundations of Management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MG190: Human Resource Management and Employment Relations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MG209: </w:t>
      </w:r>
      <w:r>
        <w:rPr>
          <w:rFonts w:ascii="Calibri" w:hAnsi="Calibri"/>
        </w:rPr>
        <w:t>Bargaining and Negotiation: Interests, Information, Strategy and Power</w:t>
      </w:r>
    </w:p>
    <w:p w:rsidR="0005210D" w:rsidRDefault="0005210D">
      <w:pPr>
        <w:widowControl/>
        <w:spacing w:line="400" w:lineRule="exact"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ECONOMICS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EC101: Introductory Microeconomics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EC201: Intermediate Microeconomics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EC203: Real Estate Economics and Finance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EC204: Financial Markets and the Global Economy: </w:t>
      </w:r>
      <w:proofErr w:type="gramStart"/>
      <w:r>
        <w:rPr>
          <w:rFonts w:ascii="Calibri" w:hAnsi="Calibri"/>
        </w:rPr>
        <w:t>the</w:t>
      </w:r>
      <w:proofErr w:type="gramEnd"/>
      <w:r>
        <w:rPr>
          <w:rFonts w:ascii="Calibri" w:hAnsi="Calibri"/>
        </w:rPr>
        <w:t xml:space="preserve"> History of</w:t>
      </w:r>
      <w:r>
        <w:rPr>
          <w:rFonts w:ascii="Calibri" w:hAnsi="Calibri"/>
        </w:rPr>
        <w:t xml:space="preserve"> Bubbles, Crashes and Inflations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EC212: Introduction to Econometrics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EC351: International Economics</w:t>
      </w:r>
    </w:p>
    <w:p w:rsidR="0005210D" w:rsidRDefault="0005210D">
      <w:pPr>
        <w:widowControl/>
        <w:spacing w:line="400" w:lineRule="exact"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FINANCE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FM230: Alternative Investments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FM250: Finance 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FM360: Options, Futures and Other Financial Derivatives</w:t>
      </w:r>
    </w:p>
    <w:p w:rsidR="0005210D" w:rsidRDefault="0005210D">
      <w:pPr>
        <w:widowControl/>
        <w:spacing w:line="400" w:lineRule="exact"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 xml:space="preserve">RESEARCH METHODS, DATA SCIENCE &amp; </w:t>
      </w:r>
      <w:r>
        <w:rPr>
          <w:rFonts w:ascii="Calibri" w:hAnsi="Calibri"/>
          <w:b/>
          <w:color w:val="C00000"/>
        </w:rPr>
        <w:t>MATHEMATICS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ME100: Introduction to Calculus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ME116: Essential Statistics for Economics and Econometrics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ME315: Machine Learning in Practice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ME200: Computational Methods in Financial Mathematics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ME303: Statistical Methods for Multivariate Data in </w:t>
      </w:r>
      <w:r>
        <w:rPr>
          <w:rFonts w:ascii="Calibri" w:hAnsi="Calibri"/>
        </w:rPr>
        <w:t>Social Science Research</w:t>
      </w:r>
    </w:p>
    <w:p w:rsidR="0005210D" w:rsidRDefault="005A77A8">
      <w:pPr>
        <w:widowControl/>
        <w:jc w:val="left"/>
        <w:rPr>
          <w:rFonts w:ascii="Calibri" w:eastAsia="黑体" w:hAnsi="Calibri"/>
          <w:szCs w:val="21"/>
        </w:rPr>
      </w:pPr>
      <w:r>
        <w:rPr>
          <w:rFonts w:ascii="Calibri" w:eastAsia="黑体" w:hAnsi="Calibri"/>
          <w:szCs w:val="21"/>
        </w:rPr>
        <w:br w:type="page"/>
      </w: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lastRenderedPageBreak/>
        <w:t>INTERNATIONAL RELATIONS, GOVERNMENT &amp; SOCIETY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IR106: From Sarajevo to Baghdad: Key Decisions on War and Peace, 1914-2003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IR115: Culture and </w:t>
      </w:r>
      <w:proofErr w:type="spellStart"/>
      <w:r>
        <w:rPr>
          <w:rFonts w:ascii="Calibri" w:hAnsi="Calibri"/>
        </w:rPr>
        <w:t>Globalisation</w:t>
      </w:r>
      <w:proofErr w:type="spellEnd"/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IR130: Athens to Al-Qaeda: Political Theory and International Politics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IR160</w:t>
      </w:r>
      <w:r>
        <w:rPr>
          <w:rFonts w:ascii="Calibri" w:hAnsi="Calibri"/>
        </w:rPr>
        <w:t>: The Middle East in Global Politics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IR202: Genocide: History, Theory, Prevention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IR203: An </w:t>
      </w:r>
      <w:proofErr w:type="spellStart"/>
      <w:r>
        <w:rPr>
          <w:rFonts w:ascii="Calibri" w:hAnsi="Calibri"/>
        </w:rPr>
        <w:t>Urbanising</w:t>
      </w:r>
      <w:proofErr w:type="spellEnd"/>
      <w:r>
        <w:rPr>
          <w:rFonts w:ascii="Calibri" w:hAnsi="Calibri"/>
        </w:rPr>
        <w:t xml:space="preserve"> World: The Future of Global Cities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IR209: International Political Economy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IR211: America as a Global Power: FDR to Trump 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IR245: International Journalism</w:t>
      </w:r>
      <w:r>
        <w:rPr>
          <w:rFonts w:ascii="Calibri" w:hAnsi="Calibri"/>
        </w:rPr>
        <w:t xml:space="preserve"> and Society - The Role of the Media in the Modern World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IR270: What Kind of Europe? Crisis, Reform and the International Role of the European Union</w:t>
      </w:r>
    </w:p>
    <w:p w:rsidR="0005210D" w:rsidRDefault="0005210D">
      <w:pPr>
        <w:widowControl/>
        <w:spacing w:line="400" w:lineRule="exact"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LAW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LL101: Introduction to Law: Legal Foundations and Fundamental Questions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LL102: Introduction to Interna</w:t>
      </w:r>
      <w:r>
        <w:rPr>
          <w:rFonts w:ascii="Calibri" w:hAnsi="Calibri"/>
        </w:rPr>
        <w:t>tional Human Rights: Theory, Law and Practice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LL135: Introduction to Corporate Law and Governance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LL202: Commercial Law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LL205: European Union Law and Politics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LL206: International Financial Law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LL209: Comparative Human Rights</w:t>
      </w:r>
    </w:p>
    <w:p w:rsidR="0005210D" w:rsidRDefault="0005210D">
      <w:pPr>
        <w:widowControl/>
        <w:spacing w:line="400" w:lineRule="exact"/>
        <w:jc w:val="left"/>
        <w:rPr>
          <w:rFonts w:ascii="Calibri" w:eastAsia="黑体" w:hAnsi="Calibri"/>
          <w:szCs w:val="21"/>
        </w:rPr>
      </w:pP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widowControl/>
        <w:jc w:val="left"/>
        <w:rPr>
          <w:rFonts w:ascii="Calibri" w:eastAsia="黑体" w:hAnsi="Calibri"/>
          <w:szCs w:val="21"/>
        </w:rPr>
      </w:pPr>
      <w:r>
        <w:rPr>
          <w:rFonts w:ascii="Calibri" w:eastAsia="黑体" w:hAnsi="Calibri"/>
          <w:szCs w:val="21"/>
        </w:rPr>
        <w:br w:type="page"/>
      </w:r>
    </w:p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</w:pPr>
      <w:bookmarkStart w:id="18" w:name="_Toc2345644"/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lastRenderedPageBreak/>
        <w:t>附件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>2·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课程示例清单（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>SESSION 2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）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|Sample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Course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Sheet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for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S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>2</w:t>
      </w:r>
      <w:bookmarkEnd w:id="18"/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ACCOUNTING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AC101: Managerial Accounting and Financial Control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AC215: Business Analysis and Valuation</w:t>
      </w: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RESEARCH METHODS, DATA SCIENCE &amp; MATHEMATICS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ME117: Further Statistics for Economics and Econometrics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ME306: Real Analysis</w:t>
      </w: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B</w:t>
      </w:r>
      <w:r>
        <w:rPr>
          <w:rFonts w:ascii="Calibri" w:hAnsi="Calibri"/>
          <w:b/>
          <w:color w:val="C00000"/>
        </w:rPr>
        <w:t>USINESS &amp; MANAGEMENT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MG103: Consumer </w:t>
      </w:r>
      <w:proofErr w:type="spellStart"/>
      <w:r>
        <w:rPr>
          <w:rFonts w:ascii="Calibri" w:hAnsi="Calibri"/>
        </w:rPr>
        <w:t>Behaviour</w:t>
      </w:r>
      <w:proofErr w:type="spellEnd"/>
      <w:r>
        <w:rPr>
          <w:rFonts w:ascii="Calibri" w:hAnsi="Calibri"/>
        </w:rPr>
        <w:t xml:space="preserve">: </w:t>
      </w:r>
      <w:proofErr w:type="spellStart"/>
      <w:r>
        <w:rPr>
          <w:rFonts w:ascii="Calibri" w:hAnsi="Calibri"/>
        </w:rPr>
        <w:t>Behavioural</w:t>
      </w:r>
      <w:proofErr w:type="spellEnd"/>
      <w:r>
        <w:rPr>
          <w:rFonts w:ascii="Calibri" w:hAnsi="Calibri"/>
        </w:rPr>
        <w:t xml:space="preserve"> Fundamentals for Marketing and Management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MG105: Social Innovation and Entrepreneurship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MG110: The Science and Art of Decision Making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MG203: Strategic Management of Markets and Growth: Industrial </w:t>
      </w:r>
      <w:r>
        <w:rPr>
          <w:rFonts w:ascii="Calibri" w:hAnsi="Calibri"/>
        </w:rPr>
        <w:t>Policy in Europe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MG204: Leadership in </w:t>
      </w:r>
      <w:proofErr w:type="spellStart"/>
      <w:r>
        <w:rPr>
          <w:rFonts w:ascii="Calibri" w:hAnsi="Calibri"/>
        </w:rPr>
        <w:t>Organisations</w:t>
      </w:r>
      <w:proofErr w:type="spellEnd"/>
      <w:r>
        <w:rPr>
          <w:rFonts w:ascii="Calibri" w:hAnsi="Calibri"/>
        </w:rPr>
        <w:t xml:space="preserve"> 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MG220: Corporate and </w:t>
      </w:r>
      <w:proofErr w:type="spellStart"/>
      <w:r>
        <w:rPr>
          <w:rFonts w:ascii="Calibri" w:hAnsi="Calibri"/>
        </w:rPr>
        <w:t>Organisational</w:t>
      </w:r>
      <w:proofErr w:type="spellEnd"/>
      <w:r>
        <w:rPr>
          <w:rFonts w:ascii="Calibri" w:hAnsi="Calibri"/>
        </w:rPr>
        <w:t xml:space="preserve"> Strategy 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MG250: Management and Economics of E-Business 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MG300: Negotiation Boot Camp: Personal Mastery in the Art of Negotiating</w:t>
      </w: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ECONOMICS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EC102: </w:t>
      </w:r>
      <w:r>
        <w:rPr>
          <w:rFonts w:ascii="Calibri" w:hAnsi="Calibri"/>
        </w:rPr>
        <w:t>Introductory Macroeconomics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EC200: Introduction to </w:t>
      </w:r>
      <w:proofErr w:type="spellStart"/>
      <w:r>
        <w:rPr>
          <w:rFonts w:ascii="Calibri" w:hAnsi="Calibri"/>
        </w:rPr>
        <w:t>Behavioural</w:t>
      </w:r>
      <w:proofErr w:type="spellEnd"/>
      <w:r>
        <w:rPr>
          <w:rFonts w:ascii="Calibri" w:hAnsi="Calibri"/>
        </w:rPr>
        <w:t xml:space="preserve"> Economics 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EC202: Intermediate Macroeconomics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EC240: Environmental Economics &amp; Sustainable Development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EC260: The Political Economy of Public Policy 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EC270: Public Finance 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EC307: Development Economics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EC341: Industrial </w:t>
      </w:r>
      <w:proofErr w:type="spellStart"/>
      <w:r>
        <w:rPr>
          <w:rFonts w:ascii="Calibri" w:hAnsi="Calibri"/>
        </w:rPr>
        <w:t>Organisation</w:t>
      </w:r>
      <w:proofErr w:type="spellEnd"/>
      <w:r>
        <w:rPr>
          <w:rFonts w:ascii="Calibri" w:hAnsi="Calibri"/>
        </w:rPr>
        <w:t xml:space="preserve"> &amp; Introduction to Competition Policy</w:t>
      </w: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FINANCE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FM202: Analysis and Management of Financial Risk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FM225: Fixed Income Securities,</w:t>
      </w:r>
      <w:r>
        <w:rPr>
          <w:rFonts w:ascii="Calibri" w:hAnsi="Calibri"/>
        </w:rPr>
        <w:t xml:space="preserve"> Debt Markets and the Macro Economy</w:t>
      </w:r>
    </w:p>
    <w:p w:rsidR="0005210D" w:rsidRDefault="005A77A8">
      <w:pPr>
        <w:widowControl/>
        <w:jc w:val="left"/>
        <w:rPr>
          <w:rFonts w:ascii="Calibri" w:eastAsia="黑体" w:hAnsi="Calibri"/>
          <w:szCs w:val="21"/>
        </w:rPr>
      </w:pPr>
      <w:r>
        <w:rPr>
          <w:rFonts w:ascii="Calibri" w:eastAsia="黑体" w:hAnsi="Calibri"/>
          <w:szCs w:val="21"/>
        </w:rPr>
        <w:br w:type="page"/>
      </w: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lastRenderedPageBreak/>
        <w:t>INTERNATIONAL RELATIONS, GOVERNMENT &amp; SOCIETY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IR101: Childhood across Cultures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IR102: Capitalism, Democracy and Equality: The Political Economy of the Advanced Nations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IR105: Understanding Foreign Policy: </w:t>
      </w:r>
      <w:proofErr w:type="gramStart"/>
      <w:r>
        <w:rPr>
          <w:rFonts w:ascii="Calibri" w:hAnsi="Calibri"/>
        </w:rPr>
        <w:t>the</w:t>
      </w:r>
      <w:proofErr w:type="gramEnd"/>
      <w:r>
        <w:rPr>
          <w:rFonts w:ascii="Calibri" w:hAnsi="Calibri"/>
        </w:rPr>
        <w:t xml:space="preserve"> Diplomacy</w:t>
      </w:r>
      <w:r>
        <w:rPr>
          <w:rFonts w:ascii="Calibri" w:hAnsi="Calibri"/>
        </w:rPr>
        <w:t xml:space="preserve"> of War, Profit and Justice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IR120: Trade, Development and the Environment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IR140: Global Communications, Citizens and Cultural Politics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IR200: International </w:t>
      </w:r>
      <w:proofErr w:type="spellStart"/>
      <w:r>
        <w:rPr>
          <w:rFonts w:ascii="Calibri" w:hAnsi="Calibri"/>
        </w:rPr>
        <w:t>Organisation</w:t>
      </w:r>
      <w:proofErr w:type="spellEnd"/>
      <w:r>
        <w:rPr>
          <w:rFonts w:ascii="Calibri" w:hAnsi="Calibri"/>
        </w:rPr>
        <w:t>: The Institutions of Global Governance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IR201: Power Shift: The Decline of the West, The</w:t>
      </w:r>
      <w:r>
        <w:rPr>
          <w:rFonts w:ascii="Calibri" w:hAnsi="Calibri"/>
        </w:rPr>
        <w:t xml:space="preserve"> Rise of the BRICS and World Order in a New Asian Century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IR204: International Migration, Social Integration and Public Policy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IR210: International Politics: Building Democracies from Conflict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IR250: The Global Politics of Protest and Change</w:t>
      </w: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LAW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LL105: In</w:t>
      </w:r>
      <w:r>
        <w:rPr>
          <w:rFonts w:ascii="Calibri" w:hAnsi="Calibri"/>
        </w:rPr>
        <w:t>ternational Law: Contemporary Issues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LL203: International Commercial Litigation and Arbitration 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LL204: Cyberlaw 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LL207: International Financial Regulation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LL210: Tax Avoidance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LL212: European Consumer Law</w:t>
      </w: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widowControl/>
        <w:jc w:val="left"/>
        <w:rPr>
          <w:rFonts w:ascii="Calibri" w:eastAsia="黑体" w:hAnsi="Calibri"/>
          <w:szCs w:val="21"/>
        </w:rPr>
      </w:pPr>
      <w:r>
        <w:rPr>
          <w:rFonts w:ascii="Calibri" w:eastAsia="黑体" w:hAnsi="Calibri"/>
          <w:szCs w:val="21"/>
        </w:rPr>
        <w:br w:type="page"/>
      </w:r>
    </w:p>
    <w:p w:rsidR="0005210D" w:rsidRDefault="005A77A8">
      <w:pPr>
        <w:pStyle w:val="1"/>
        <w:numPr>
          <w:ilvl w:val="0"/>
          <w:numId w:val="1"/>
        </w:numPr>
        <w:spacing w:before="0" w:after="0" w:line="240" w:lineRule="auto"/>
      </w:pPr>
      <w:bookmarkStart w:id="19" w:name="_Toc2345645"/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lastRenderedPageBreak/>
        <w:t>附件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>3·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课程示例清单（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>SESSION 2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）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|Sample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Course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Sheet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for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404040" w:themeColor="text1" w:themeTint="BF"/>
          <w:sz w:val="32"/>
          <w:szCs w:val="30"/>
        </w:rPr>
        <w:t>S</w:t>
      </w:r>
      <w:r>
        <w:rPr>
          <w:rFonts w:ascii="Calibri" w:eastAsia="黑体" w:hAnsi="Calibri"/>
          <w:b w:val="0"/>
          <w:color w:val="404040" w:themeColor="text1" w:themeTint="BF"/>
          <w:sz w:val="32"/>
          <w:szCs w:val="30"/>
        </w:rPr>
        <w:t>2</w:t>
      </w:r>
      <w:bookmarkEnd w:id="19"/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ACCOUNTING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AC110: Principles of Accounting</w:t>
      </w: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BUSINESS &amp; MANAGEMENT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MG101: Marketing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MG106: Strategic Management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MG202: Open Innovation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MG205: Competitive Strategy and Game Theory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MG206: Business Strategy in International and Emerging Markets</w:t>
      </w: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ECONOMI</w:t>
      </w:r>
      <w:r>
        <w:rPr>
          <w:rFonts w:ascii="Calibri" w:hAnsi="Calibri"/>
          <w:b/>
          <w:color w:val="C00000"/>
        </w:rPr>
        <w:t>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EC101: Introductory Microeconomics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EC102: Introductory Macroeconomics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EC104: The Wealth (and Poverty) of Nations: Historical Economic Divergence across the Globe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EC212: Introduction to Econometrics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EC235: Economics of European Integration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EC312: </w:t>
      </w:r>
      <w:r>
        <w:rPr>
          <w:rFonts w:ascii="Calibri" w:hAnsi="Calibri"/>
        </w:rPr>
        <w:t>Advanced Econometrics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EC321: Money and Banking</w:t>
      </w: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ENGLISH LANGUAGE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LN104: English for Business</w:t>
      </w: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FINANCE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FM230: Alternative Investments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FM250: Finance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FM255: Financial Markets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FM350: Advanced Corporate Finance</w:t>
      </w:r>
    </w:p>
    <w:p w:rsidR="0005210D" w:rsidRDefault="005A77A8">
      <w:pPr>
        <w:widowControl/>
        <w:jc w:val="left"/>
        <w:rPr>
          <w:rFonts w:ascii="Calibri" w:eastAsia="黑体" w:hAnsi="Calibri"/>
          <w:szCs w:val="21"/>
        </w:rPr>
      </w:pPr>
      <w:r>
        <w:rPr>
          <w:rFonts w:ascii="Calibri" w:eastAsia="黑体" w:hAnsi="Calibri"/>
          <w:szCs w:val="21"/>
        </w:rPr>
        <w:br w:type="page"/>
      </w: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lastRenderedPageBreak/>
        <w:t xml:space="preserve">INTERNATIONAL RELATIONS, GOVERNMENT &amp; </w:t>
      </w:r>
      <w:r>
        <w:rPr>
          <w:rFonts w:ascii="Calibri" w:hAnsi="Calibri"/>
          <w:b/>
          <w:color w:val="C00000"/>
        </w:rPr>
        <w:t>SOCIETY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IR100: Great Thinkers and Pivotal Leaders: Shaping the Global Order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IR104: Governing Climate and Environmental Change: Science, Policy and Politics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IR110: Foundations of Psychological Science 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IR205: Islam and Politics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IR206: Revolutions and World </w:t>
      </w:r>
      <w:r>
        <w:rPr>
          <w:rFonts w:ascii="Calibri" w:hAnsi="Calibri"/>
        </w:rPr>
        <w:t>Politics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IR207: Development in the International Political Economy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IR214: Public Policy Analysis</w:t>
      </w: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LAW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LL110: Tax, Justice and Society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LL200: Competition Law and Policy: Controlling Private Power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LL208: Freedom of Speech, Media and the Law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LL211: The </w:t>
      </w:r>
      <w:r>
        <w:rPr>
          <w:rFonts w:ascii="Calibri" w:hAnsi="Calibri"/>
        </w:rPr>
        <w:t>International Law of War Crimes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LL301: Corporate Finance Law</w:t>
      </w: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5A77A8">
      <w:pPr>
        <w:pStyle w:val="a9"/>
        <w:widowControl/>
        <w:numPr>
          <w:ilvl w:val="0"/>
          <w:numId w:val="17"/>
        </w:numPr>
        <w:spacing w:line="400" w:lineRule="exact"/>
        <w:ind w:firstLineChars="0"/>
        <w:jc w:val="left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RESEARCH METHODS, DATA SCIENCE &amp; MATHEMATICS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ME201: Optimization with Applications in Portfolio Choice 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ME301: Survey Research Methods: From Design to Analysis 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 xml:space="preserve">ME302: Introduction to Financial </w:t>
      </w:r>
      <w:r>
        <w:rPr>
          <w:rFonts w:ascii="Calibri" w:hAnsi="Calibri"/>
        </w:rPr>
        <w:t>Mathematics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ME305: Qualitative Research Methods</w:t>
      </w:r>
    </w:p>
    <w:p w:rsidR="0005210D" w:rsidRDefault="005A77A8">
      <w:pPr>
        <w:pStyle w:val="a9"/>
        <w:numPr>
          <w:ilvl w:val="0"/>
          <w:numId w:val="18"/>
        </w:numPr>
        <w:spacing w:line="400" w:lineRule="exact"/>
        <w:ind w:firstLineChars="0"/>
        <w:jc w:val="left"/>
        <w:rPr>
          <w:rFonts w:ascii="Calibri" w:hAnsi="Calibri"/>
        </w:rPr>
      </w:pPr>
      <w:r>
        <w:rPr>
          <w:rFonts w:ascii="Calibri" w:hAnsi="Calibri"/>
        </w:rPr>
        <w:t>ME310: Causal Inference for Experimental and Observational Studies</w:t>
      </w:r>
    </w:p>
    <w:p w:rsidR="0005210D" w:rsidRDefault="0005210D">
      <w:pPr>
        <w:widowControl/>
        <w:jc w:val="left"/>
        <w:rPr>
          <w:rFonts w:ascii="Calibri" w:eastAsia="黑体" w:hAnsi="Calibri"/>
          <w:szCs w:val="21"/>
        </w:rPr>
      </w:pPr>
    </w:p>
    <w:p w:rsidR="0005210D" w:rsidRDefault="0005210D" w:rsidP="00A66772">
      <w:pPr>
        <w:widowControl/>
        <w:jc w:val="left"/>
        <w:rPr>
          <w:rFonts w:ascii="Calibri" w:eastAsia="黑体" w:hAnsi="Calibri" w:hint="eastAsia"/>
          <w:szCs w:val="21"/>
        </w:rPr>
      </w:pPr>
    </w:p>
    <w:sectPr w:rsidR="0005210D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pgBorders w:offsetFrom="page">
        <w:top w:val="dashDotStroked" w:sz="24" w:space="24" w:color="404040" w:themeColor="text1" w:themeTint="BF"/>
        <w:left w:val="dashDotStroked" w:sz="24" w:space="24" w:color="404040" w:themeColor="text1" w:themeTint="BF"/>
        <w:bottom w:val="dashDotStroked" w:sz="24" w:space="24" w:color="404040" w:themeColor="text1" w:themeTint="BF"/>
        <w:right w:val="dashDotStroked" w:sz="24" w:space="24" w:color="404040" w:themeColor="text1" w:themeTint="BF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7A8" w:rsidRDefault="005A77A8">
      <w:r>
        <w:separator/>
      </w:r>
    </w:p>
  </w:endnote>
  <w:endnote w:type="continuationSeparator" w:id="0">
    <w:p w:rsidR="005A77A8" w:rsidRDefault="005A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微软雅黑"/>
    <w:panose1 w:val="020B0604020202020204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10D" w:rsidRDefault="005A77A8">
    <w:pPr>
      <w:pStyle w:val="a3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  <w:docPartObj>
          <w:docPartGallery w:val="AutoText"/>
        </w:docPartObj>
      </w:sdtPr>
      <w:sdtEndPr>
        <w:rPr>
          <w:rFonts w:ascii="Times New Roman" w:hAnsi="Times New Roman" w:cs="Times New Roman"/>
          <w:b/>
        </w:rPr>
      </w:sdtEndPr>
      <w:sdtContent>
        <w:r>
          <w:rPr>
            <w:rFonts w:ascii="Times New Roman" w:hAnsi="Times New Roman" w:cs="Times New Roman"/>
            <w:b/>
          </w:rPr>
          <w:fldChar w:fldCharType="begin"/>
        </w:r>
        <w:r>
          <w:rPr>
            <w:rFonts w:ascii="Times New Roman" w:hAnsi="Times New Roman" w:cs="Times New Roman"/>
            <w:b/>
          </w:rPr>
          <w:instrText>PAGE   \* MERGEFORMAT</w:instrText>
        </w:r>
        <w:r>
          <w:rPr>
            <w:rFonts w:ascii="Times New Roman" w:hAnsi="Times New Roman" w:cs="Times New Roman"/>
            <w:b/>
          </w:rPr>
          <w:fldChar w:fldCharType="separate"/>
        </w:r>
        <w:r>
          <w:rPr>
            <w:rFonts w:ascii="Times New Roman" w:hAnsi="Times New Roman" w:cs="Times New Roman"/>
            <w:b/>
            <w:lang w:val="zh-CN"/>
          </w:rPr>
          <w:t>3</w:t>
        </w:r>
        <w:r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:rsidR="0005210D" w:rsidRDefault="005A77A8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43815</wp:posOffset>
          </wp:positionV>
          <wp:extent cx="1419225" cy="445770"/>
          <wp:effectExtent l="0" t="0" r="0" b="0"/>
          <wp:wrapNone/>
          <wp:docPr id="3" name="图片 3" descr="C:\Users\tan\Desktop\01 Logo图片\01 企业Logo（白底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tan\Desktop\01 Logo图片\01 企业Logo（白底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70" cy="44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7A8" w:rsidRDefault="005A77A8">
      <w:r>
        <w:separator/>
      </w:r>
    </w:p>
  </w:footnote>
  <w:footnote w:type="continuationSeparator" w:id="0">
    <w:p w:rsidR="005A77A8" w:rsidRDefault="005A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10D" w:rsidRDefault="005A77A8">
    <w:pPr>
      <w:jc w:val="right"/>
      <w:rPr>
        <w:rFonts w:ascii="Times New Roman" w:eastAsia="方正姚体" w:hAnsi="Times New Roman" w:cs="Times New Roman"/>
        <w:sz w:val="18"/>
        <w:szCs w:val="18"/>
      </w:rPr>
    </w:pPr>
    <w:r>
      <w:rPr>
        <w:rFonts w:ascii="Times New Roman" w:eastAsia="方正姚体" w:hAnsi="Times New Roman" w:cs="Times New Roman" w:hint="eastAsia"/>
        <w:sz w:val="18"/>
        <w:szCs w:val="18"/>
      </w:rPr>
      <w:t>英国伦敦政治经济学院暑期课程项目·</w:t>
    </w:r>
    <w:r>
      <w:rPr>
        <w:rFonts w:ascii="Times New Roman" w:eastAsia="方正姚体" w:hAnsi="Times New Roman" w:cs="Times New Roman"/>
        <w:sz w:val="18"/>
        <w:szCs w:val="18"/>
      </w:rPr>
      <w:t>2019</w:t>
    </w:r>
    <w:r>
      <w:rPr>
        <w:rFonts w:ascii="Times New Roman" w:eastAsia="方正姚体" w:hAnsi="Times New Roman" w:cs="Times New Roman"/>
        <w:sz w:val="18"/>
        <w:szCs w:val="18"/>
      </w:rPr>
      <w:t>年度招生简章（</w:t>
    </w:r>
    <w:r>
      <w:rPr>
        <w:rFonts w:ascii="Times New Roman" w:eastAsia="方正姚体" w:hAnsi="Times New Roman" w:cs="Times New Roman"/>
        <w:sz w:val="18"/>
        <w:szCs w:val="18"/>
      </w:rPr>
      <w:t>20190215</w:t>
    </w:r>
    <w:r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10D" w:rsidRDefault="005A77A8">
    <w:pPr>
      <w:jc w:val="right"/>
      <w:rPr>
        <w:rFonts w:ascii="Times New Roman" w:eastAsia="方正姚体" w:hAnsi="Times New Roman" w:cs="Times New Roman"/>
        <w:sz w:val="18"/>
        <w:szCs w:val="18"/>
      </w:rPr>
    </w:pPr>
    <w:bookmarkStart w:id="20" w:name="_Hlk1141379"/>
    <w:r>
      <w:rPr>
        <w:rFonts w:ascii="Times New Roman" w:eastAsia="方正姚体" w:hAnsi="Times New Roman" w:cs="Times New Roman" w:hint="eastAsia"/>
        <w:sz w:val="18"/>
        <w:szCs w:val="18"/>
      </w:rPr>
      <w:t>英国伦敦政治经济学院暑期课程项目</w:t>
    </w:r>
    <w:bookmarkEnd w:id="20"/>
    <w:r>
      <w:rPr>
        <w:rFonts w:ascii="Times New Roman" w:eastAsia="方正姚体" w:hAnsi="Times New Roman" w:cs="Times New Roman" w:hint="eastAsia"/>
        <w:sz w:val="18"/>
        <w:szCs w:val="18"/>
      </w:rPr>
      <w:t>·</w:t>
    </w:r>
    <w:r>
      <w:rPr>
        <w:rFonts w:ascii="Times New Roman" w:eastAsia="方正姚体" w:hAnsi="Times New Roman" w:cs="Times New Roman"/>
        <w:sz w:val="18"/>
        <w:szCs w:val="18"/>
      </w:rPr>
      <w:t>2019</w:t>
    </w:r>
    <w:r>
      <w:rPr>
        <w:rFonts w:ascii="Times New Roman" w:eastAsia="方正姚体" w:hAnsi="Times New Roman" w:cs="Times New Roman"/>
        <w:sz w:val="18"/>
        <w:szCs w:val="18"/>
      </w:rPr>
      <w:t>年度招生简章（</w:t>
    </w:r>
    <w:r>
      <w:rPr>
        <w:rFonts w:ascii="Times New Roman" w:eastAsia="方正姚体" w:hAnsi="Times New Roman" w:cs="Times New Roman"/>
        <w:sz w:val="18"/>
        <w:szCs w:val="18"/>
      </w:rPr>
      <w:t>20190215</w:t>
    </w:r>
    <w:r>
      <w:rPr>
        <w:rFonts w:ascii="Times New Roman" w:eastAsia="方正姚体" w:hAnsi="Times New Roman" w:cs="Times New Roman"/>
        <w:sz w:val="18"/>
        <w:szCs w:val="18"/>
      </w:rPr>
      <w:t>）</w:t>
    </w:r>
  </w:p>
  <w:p w:rsidR="0005210D" w:rsidRDefault="0005210D">
    <w:pPr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5FE3"/>
    <w:multiLevelType w:val="multilevel"/>
    <w:tmpl w:val="026B5FE3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1" w15:restartNumberingAfterBreak="0">
    <w:nsid w:val="137C223F"/>
    <w:multiLevelType w:val="multilevel"/>
    <w:tmpl w:val="137C223F"/>
    <w:lvl w:ilvl="0">
      <w:start w:val="1"/>
      <w:numFmt w:val="bullet"/>
      <w:suff w:val="space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8174E88"/>
    <w:multiLevelType w:val="multilevel"/>
    <w:tmpl w:val="18174E88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3" w15:restartNumberingAfterBreak="0">
    <w:nsid w:val="1AF14574"/>
    <w:multiLevelType w:val="multilevel"/>
    <w:tmpl w:val="1AF14574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4" w15:restartNumberingAfterBreak="0">
    <w:nsid w:val="233A242A"/>
    <w:multiLevelType w:val="multilevel"/>
    <w:tmpl w:val="233A242A"/>
    <w:lvl w:ilvl="0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2A42B6"/>
    <w:multiLevelType w:val="multilevel"/>
    <w:tmpl w:val="2A2A42B6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00D2F22"/>
    <w:multiLevelType w:val="multilevel"/>
    <w:tmpl w:val="300D2F22"/>
    <w:lvl w:ilvl="0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7" w15:restartNumberingAfterBreak="0">
    <w:nsid w:val="30CA7E90"/>
    <w:multiLevelType w:val="multilevel"/>
    <w:tmpl w:val="30CA7E90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3ADF43E1"/>
    <w:multiLevelType w:val="multilevel"/>
    <w:tmpl w:val="3ADF43E1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F2359BF"/>
    <w:multiLevelType w:val="multilevel"/>
    <w:tmpl w:val="3F2359BF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5F911FD"/>
    <w:multiLevelType w:val="multilevel"/>
    <w:tmpl w:val="45F911FD"/>
    <w:lvl w:ilvl="0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49B43DC8"/>
    <w:multiLevelType w:val="multilevel"/>
    <w:tmpl w:val="49B43DC8"/>
    <w:lvl w:ilvl="0">
      <w:start w:val="1"/>
      <w:numFmt w:val="decimal"/>
      <w:suff w:val="space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B8446EA"/>
    <w:multiLevelType w:val="multilevel"/>
    <w:tmpl w:val="4B8446EA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C9E03CA"/>
    <w:multiLevelType w:val="multilevel"/>
    <w:tmpl w:val="4C9E03CA"/>
    <w:lvl w:ilvl="0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EB20F2A"/>
    <w:multiLevelType w:val="multilevel"/>
    <w:tmpl w:val="5EB20F2A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36858A1"/>
    <w:multiLevelType w:val="multilevel"/>
    <w:tmpl w:val="636858A1"/>
    <w:lvl w:ilvl="0">
      <w:start w:val="1"/>
      <w:numFmt w:val="bullet"/>
      <w:suff w:val="space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72E10078"/>
    <w:multiLevelType w:val="multilevel"/>
    <w:tmpl w:val="72E10078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791E5239"/>
    <w:multiLevelType w:val="multilevel"/>
    <w:tmpl w:val="791E5239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0"/>
  </w:num>
  <w:num w:numId="7">
    <w:abstractNumId w:val="12"/>
  </w:num>
  <w:num w:numId="8">
    <w:abstractNumId w:val="11"/>
  </w:num>
  <w:num w:numId="9">
    <w:abstractNumId w:val="16"/>
  </w:num>
  <w:num w:numId="10">
    <w:abstractNumId w:val="6"/>
  </w:num>
  <w:num w:numId="11">
    <w:abstractNumId w:val="14"/>
  </w:num>
  <w:num w:numId="12">
    <w:abstractNumId w:val="2"/>
  </w:num>
  <w:num w:numId="13">
    <w:abstractNumId w:val="5"/>
  </w:num>
  <w:num w:numId="14">
    <w:abstractNumId w:val="8"/>
  </w:num>
  <w:num w:numId="15">
    <w:abstractNumId w:val="10"/>
  </w:num>
  <w:num w:numId="16">
    <w:abstractNumId w:val="17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A8"/>
    <w:rsid w:val="00004D14"/>
    <w:rsid w:val="0000668D"/>
    <w:rsid w:val="000241E1"/>
    <w:rsid w:val="000428D3"/>
    <w:rsid w:val="00047A7A"/>
    <w:rsid w:val="0005210D"/>
    <w:rsid w:val="000820D8"/>
    <w:rsid w:val="00097350"/>
    <w:rsid w:val="000A144B"/>
    <w:rsid w:val="000D2EF1"/>
    <w:rsid w:val="000E3E82"/>
    <w:rsid w:val="00111F4F"/>
    <w:rsid w:val="001144A3"/>
    <w:rsid w:val="00192B7C"/>
    <w:rsid w:val="00197E13"/>
    <w:rsid w:val="001C76FA"/>
    <w:rsid w:val="001C7FEB"/>
    <w:rsid w:val="001D2801"/>
    <w:rsid w:val="001F2B9A"/>
    <w:rsid w:val="002043A2"/>
    <w:rsid w:val="00214A92"/>
    <w:rsid w:val="00223E6A"/>
    <w:rsid w:val="00231D6A"/>
    <w:rsid w:val="00295D70"/>
    <w:rsid w:val="002979E2"/>
    <w:rsid w:val="002B135C"/>
    <w:rsid w:val="00303AC4"/>
    <w:rsid w:val="00304B22"/>
    <w:rsid w:val="00332522"/>
    <w:rsid w:val="00352721"/>
    <w:rsid w:val="00354109"/>
    <w:rsid w:val="003B1F5F"/>
    <w:rsid w:val="003B4BFF"/>
    <w:rsid w:val="003D05D4"/>
    <w:rsid w:val="003D6CE6"/>
    <w:rsid w:val="003F2018"/>
    <w:rsid w:val="00453891"/>
    <w:rsid w:val="00475C41"/>
    <w:rsid w:val="0049437B"/>
    <w:rsid w:val="004C0532"/>
    <w:rsid w:val="004E18DC"/>
    <w:rsid w:val="004E3E7C"/>
    <w:rsid w:val="004F1216"/>
    <w:rsid w:val="004F7772"/>
    <w:rsid w:val="00520A30"/>
    <w:rsid w:val="00550280"/>
    <w:rsid w:val="00550F61"/>
    <w:rsid w:val="005820D4"/>
    <w:rsid w:val="00582D09"/>
    <w:rsid w:val="005A7484"/>
    <w:rsid w:val="005A77A8"/>
    <w:rsid w:val="005B50D4"/>
    <w:rsid w:val="005D1B09"/>
    <w:rsid w:val="005F4109"/>
    <w:rsid w:val="006168DE"/>
    <w:rsid w:val="00670798"/>
    <w:rsid w:val="00672030"/>
    <w:rsid w:val="0069786F"/>
    <w:rsid w:val="006A6864"/>
    <w:rsid w:val="006A7A6E"/>
    <w:rsid w:val="006B30D2"/>
    <w:rsid w:val="006C7E3D"/>
    <w:rsid w:val="006E542F"/>
    <w:rsid w:val="006F1943"/>
    <w:rsid w:val="006F289E"/>
    <w:rsid w:val="00723486"/>
    <w:rsid w:val="00763564"/>
    <w:rsid w:val="00786B04"/>
    <w:rsid w:val="007C464A"/>
    <w:rsid w:val="007F542E"/>
    <w:rsid w:val="00802715"/>
    <w:rsid w:val="0081010D"/>
    <w:rsid w:val="0082284F"/>
    <w:rsid w:val="00831BDE"/>
    <w:rsid w:val="00835000"/>
    <w:rsid w:val="008458FA"/>
    <w:rsid w:val="00877D78"/>
    <w:rsid w:val="008960AC"/>
    <w:rsid w:val="008B2FEE"/>
    <w:rsid w:val="008F4575"/>
    <w:rsid w:val="00910A1C"/>
    <w:rsid w:val="00943EC1"/>
    <w:rsid w:val="00950A26"/>
    <w:rsid w:val="00951577"/>
    <w:rsid w:val="0097240D"/>
    <w:rsid w:val="009B7119"/>
    <w:rsid w:val="00A03CA7"/>
    <w:rsid w:val="00A42863"/>
    <w:rsid w:val="00A460F5"/>
    <w:rsid w:val="00A63A63"/>
    <w:rsid w:val="00A66772"/>
    <w:rsid w:val="00A92EDE"/>
    <w:rsid w:val="00AD54A8"/>
    <w:rsid w:val="00AE5E74"/>
    <w:rsid w:val="00AF1513"/>
    <w:rsid w:val="00AF1831"/>
    <w:rsid w:val="00AF18EF"/>
    <w:rsid w:val="00B05F01"/>
    <w:rsid w:val="00B0724D"/>
    <w:rsid w:val="00B23266"/>
    <w:rsid w:val="00B46237"/>
    <w:rsid w:val="00B763FD"/>
    <w:rsid w:val="00B9585E"/>
    <w:rsid w:val="00C1313F"/>
    <w:rsid w:val="00C20D46"/>
    <w:rsid w:val="00C4242D"/>
    <w:rsid w:val="00C46A00"/>
    <w:rsid w:val="00C52A15"/>
    <w:rsid w:val="00CB4433"/>
    <w:rsid w:val="00CD0BB2"/>
    <w:rsid w:val="00CE4D83"/>
    <w:rsid w:val="00D031BA"/>
    <w:rsid w:val="00D40520"/>
    <w:rsid w:val="00D54332"/>
    <w:rsid w:val="00D5597F"/>
    <w:rsid w:val="00D91EE6"/>
    <w:rsid w:val="00DA761D"/>
    <w:rsid w:val="00DC39A7"/>
    <w:rsid w:val="00DD1548"/>
    <w:rsid w:val="00DF237A"/>
    <w:rsid w:val="00DF433B"/>
    <w:rsid w:val="00E04442"/>
    <w:rsid w:val="00E21C59"/>
    <w:rsid w:val="00E3484B"/>
    <w:rsid w:val="00E67132"/>
    <w:rsid w:val="00E67408"/>
    <w:rsid w:val="00E91745"/>
    <w:rsid w:val="00EA6516"/>
    <w:rsid w:val="00EC334C"/>
    <w:rsid w:val="00ED6F3D"/>
    <w:rsid w:val="00EF712B"/>
    <w:rsid w:val="00F6495E"/>
    <w:rsid w:val="00F70FED"/>
    <w:rsid w:val="00FE265D"/>
    <w:rsid w:val="00FE515A"/>
    <w:rsid w:val="481A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03F67E"/>
  <w15:docId w15:val="{55E62C25-4FDC-A142-A965-9F54E64D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46940F-6827-5C43-B5D4-4FEFC616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1591</Words>
  <Characters>9071</Characters>
  <Application>Microsoft Office Word</Application>
  <DocSecurity>0</DocSecurity>
  <Lines>75</Lines>
  <Paragraphs>21</Paragraphs>
  <ScaleCrop>false</ScaleCrop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WANG ENRIQUE</cp:lastModifiedBy>
  <cp:revision>7</cp:revision>
  <cp:lastPrinted>2019-02-13T03:33:00Z</cp:lastPrinted>
  <dcterms:created xsi:type="dcterms:W3CDTF">2019-02-18T07:30:00Z</dcterms:created>
  <dcterms:modified xsi:type="dcterms:W3CDTF">2019-03-01T07:13:00Z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