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77777777" w:rsidR="00950A26" w:rsidRPr="00D54332" w:rsidRDefault="00950A26" w:rsidP="003D05D4">
      <w:pPr>
        <w:jc w:val="center"/>
        <w:rPr>
          <w:rFonts w:ascii="Calibri" w:eastAsia="黑体" w:hAnsi="Calibri"/>
          <w:color w:val="1F3864" w:themeColor="accent5" w:themeShade="80"/>
          <w:sz w:val="32"/>
          <w:szCs w:val="28"/>
        </w:rPr>
      </w:pPr>
    </w:p>
    <w:p w14:paraId="422023F2" w14:textId="77777777" w:rsidR="00950A26" w:rsidRPr="00D54332" w:rsidRDefault="00950A26" w:rsidP="00950A26">
      <w:pPr>
        <w:widowControl/>
        <w:jc w:val="right"/>
        <w:rPr>
          <w:rFonts w:ascii="Calibri" w:eastAsia="黑体" w:hAnsi="Calibri"/>
          <w:color w:val="1F3864" w:themeColor="accent5" w:themeShade="80"/>
          <w:sz w:val="56"/>
          <w:szCs w:val="28"/>
        </w:rPr>
      </w:pPr>
    </w:p>
    <w:p w14:paraId="386F135C" w14:textId="575EF4C8" w:rsidR="00AE5E74" w:rsidRPr="00287F92" w:rsidRDefault="00287F92" w:rsidP="00950A26">
      <w:pPr>
        <w:widowControl/>
        <w:spacing w:line="1200" w:lineRule="exact"/>
        <w:jc w:val="right"/>
        <w:rPr>
          <w:rFonts w:ascii="Calibri" w:eastAsia="黑体" w:hAnsi="Calibri"/>
          <w:color w:val="2F5496" w:themeColor="accent5" w:themeShade="BF"/>
          <w:sz w:val="96"/>
          <w:szCs w:val="80"/>
        </w:rPr>
      </w:pPr>
      <w:bookmarkStart w:id="0" w:name="_Hlk1027290"/>
      <w:r w:rsidRPr="00287F92">
        <w:rPr>
          <w:rFonts w:ascii="Calibri" w:eastAsia="黑体" w:hAnsi="Calibri" w:hint="eastAsia"/>
          <w:color w:val="2F5496" w:themeColor="accent5" w:themeShade="BF"/>
          <w:sz w:val="96"/>
          <w:szCs w:val="80"/>
        </w:rPr>
        <w:t>英国爱丁堡大学</w:t>
      </w:r>
    </w:p>
    <w:p w14:paraId="06DDB33F" w14:textId="4DF462BE" w:rsidR="00950A26" w:rsidRPr="00287F92" w:rsidRDefault="00950A26" w:rsidP="00950A26">
      <w:pPr>
        <w:widowControl/>
        <w:spacing w:line="1200" w:lineRule="exact"/>
        <w:jc w:val="right"/>
        <w:rPr>
          <w:rFonts w:ascii="Calibri" w:eastAsia="黑体" w:hAnsi="Calibri"/>
          <w:color w:val="C00000"/>
          <w:sz w:val="70"/>
          <w:szCs w:val="70"/>
        </w:rPr>
      </w:pPr>
      <w:r w:rsidRPr="00287F92">
        <w:rPr>
          <w:rFonts w:ascii="Calibri" w:eastAsia="黑体" w:hAnsi="Calibri"/>
          <w:color w:val="C00000"/>
          <w:sz w:val="70"/>
          <w:szCs w:val="70"/>
        </w:rPr>
        <w:t>2019·</w:t>
      </w:r>
      <w:r w:rsidR="00287F92" w:rsidRPr="00287F92">
        <w:rPr>
          <w:rFonts w:ascii="Calibri" w:eastAsia="黑体" w:hAnsi="Calibri" w:hint="eastAsia"/>
          <w:color w:val="C00000"/>
          <w:sz w:val="70"/>
          <w:szCs w:val="70"/>
        </w:rPr>
        <w:t>学期学分</w:t>
      </w:r>
      <w:r w:rsidR="00047A7A" w:rsidRPr="00287F92">
        <w:rPr>
          <w:rFonts w:ascii="Calibri" w:eastAsia="黑体" w:hAnsi="Calibri" w:hint="eastAsia"/>
          <w:color w:val="C00000"/>
          <w:sz w:val="70"/>
          <w:szCs w:val="70"/>
        </w:rPr>
        <w:t>项目</w:t>
      </w:r>
    </w:p>
    <w:bookmarkEnd w:id="0"/>
    <w:p w14:paraId="63A91473" w14:textId="65E1EB0C" w:rsidR="00950A26" w:rsidRPr="00D54332" w:rsidRDefault="00287F92" w:rsidP="00047A7A">
      <w:pPr>
        <w:widowControl/>
        <w:jc w:val="right"/>
        <w:rPr>
          <w:rFonts w:ascii="Calibri" w:eastAsia="黑体" w:hAnsi="Calibri"/>
          <w:color w:val="1F3864" w:themeColor="accent5" w:themeShade="80"/>
          <w:sz w:val="32"/>
          <w:szCs w:val="28"/>
        </w:rPr>
      </w:pPr>
      <w:r w:rsidRPr="00287F92">
        <w:rPr>
          <w:rFonts w:ascii="Calibri" w:eastAsia="黑体" w:hAnsi="Calibri"/>
          <w:color w:val="404040" w:themeColor="text1" w:themeTint="BF"/>
          <w:sz w:val="28"/>
          <w:szCs w:val="28"/>
        </w:rPr>
        <w:t>University of Edinburgh Study Abroad Program</w:t>
      </w:r>
      <w:r w:rsidR="00047A7A">
        <w:rPr>
          <w:rFonts w:ascii="Calibri" w:eastAsia="黑体" w:hAnsi="Calibri" w:hint="eastAsia"/>
          <w:color w:val="404040" w:themeColor="text1" w:themeTint="BF"/>
          <w:sz w:val="28"/>
          <w:szCs w:val="28"/>
        </w:rPr>
        <w:t>（</w:t>
      </w:r>
      <w:r w:rsidR="00047A7A">
        <w:rPr>
          <w:rFonts w:ascii="Calibri" w:eastAsia="黑体" w:hAnsi="Calibri" w:hint="eastAsia"/>
          <w:color w:val="404040" w:themeColor="text1" w:themeTint="BF"/>
          <w:sz w:val="28"/>
          <w:szCs w:val="28"/>
        </w:rPr>
        <w:t>2</w:t>
      </w:r>
      <w:r w:rsidR="00047A7A">
        <w:rPr>
          <w:rFonts w:ascii="Calibri" w:eastAsia="黑体" w:hAnsi="Calibri"/>
          <w:color w:val="404040" w:themeColor="text1" w:themeTint="BF"/>
          <w:sz w:val="28"/>
          <w:szCs w:val="28"/>
        </w:rPr>
        <w:t>019</w:t>
      </w:r>
      <w:r w:rsidR="00047A7A">
        <w:rPr>
          <w:rFonts w:ascii="Calibri" w:eastAsia="黑体" w:hAnsi="Calibri" w:hint="eastAsia"/>
          <w:color w:val="404040" w:themeColor="text1" w:themeTint="BF"/>
          <w:sz w:val="28"/>
          <w:szCs w:val="28"/>
        </w:rPr>
        <w:t>）</w:t>
      </w:r>
    </w:p>
    <w:p w14:paraId="68827650" w14:textId="77777777" w:rsidR="00D031BA" w:rsidRPr="00D54332" w:rsidRDefault="00D031BA">
      <w:pPr>
        <w:widowControl/>
        <w:jc w:val="left"/>
        <w:rPr>
          <w:rFonts w:ascii="Calibri" w:eastAsia="黑体" w:hAnsi="Calibri"/>
          <w:color w:val="1F3864" w:themeColor="accent5" w:themeShade="80"/>
          <w:sz w:val="32"/>
          <w:szCs w:val="28"/>
        </w:rPr>
      </w:pPr>
    </w:p>
    <w:p w14:paraId="7001C289" w14:textId="77777777" w:rsidR="00D031BA" w:rsidRPr="00047A7A" w:rsidRDefault="00D031BA">
      <w:pPr>
        <w:widowControl/>
        <w:jc w:val="left"/>
        <w:rPr>
          <w:rFonts w:ascii="Calibri" w:eastAsia="黑体" w:hAnsi="Calibri"/>
          <w:color w:val="1F3864" w:themeColor="accent5" w:themeShade="80"/>
          <w:sz w:val="32"/>
          <w:szCs w:val="28"/>
        </w:rPr>
      </w:pPr>
    </w:p>
    <w:p w14:paraId="0E90FC0E" w14:textId="77777777" w:rsidR="00D031BA" w:rsidRPr="00D54332" w:rsidRDefault="00D031BA">
      <w:pPr>
        <w:widowControl/>
        <w:jc w:val="left"/>
        <w:rPr>
          <w:rFonts w:ascii="Calibri" w:eastAsia="黑体" w:hAnsi="Calibri"/>
          <w:color w:val="1F3864" w:themeColor="accent5" w:themeShade="80"/>
          <w:sz w:val="32"/>
          <w:szCs w:val="28"/>
        </w:rPr>
      </w:pPr>
    </w:p>
    <w:p w14:paraId="6B226958" w14:textId="77777777" w:rsidR="00D031BA" w:rsidRPr="00D54332" w:rsidRDefault="00D031BA">
      <w:pPr>
        <w:widowControl/>
        <w:jc w:val="left"/>
        <w:rPr>
          <w:rFonts w:ascii="Calibri" w:eastAsia="黑体" w:hAnsi="Calibri"/>
          <w:color w:val="1F3864" w:themeColor="accent5" w:themeShade="80"/>
          <w:sz w:val="32"/>
          <w:szCs w:val="28"/>
        </w:rPr>
      </w:pPr>
    </w:p>
    <w:p w14:paraId="22304104" w14:textId="77777777" w:rsidR="00D031BA" w:rsidRPr="00D54332"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77777777" w:rsidR="00D031BA" w:rsidRPr="00D54332" w:rsidRDefault="00D031BA">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6724DDC3"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182E6791"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287F92">
        <w:rPr>
          <w:rFonts w:ascii="Calibri" w:eastAsia="黑体" w:hAnsi="Calibri" w:hint="eastAsia"/>
          <w:color w:val="404040" w:themeColor="text1" w:themeTint="BF"/>
          <w:szCs w:val="21"/>
        </w:rPr>
        <w:t>：学期学分</w:t>
      </w:r>
    </w:p>
    <w:p w14:paraId="5399B5CE" w14:textId="7D0AF17E"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2A3ED0">
        <w:rPr>
          <w:rFonts w:ascii="Calibri" w:eastAsia="黑体" w:hAnsi="Calibri"/>
          <w:color w:val="404040" w:themeColor="text1" w:themeTint="BF"/>
          <w:szCs w:val="21"/>
        </w:rPr>
        <w:t>10430</w:t>
      </w:r>
      <w:r w:rsidR="005154B9">
        <w:rPr>
          <w:rFonts w:ascii="Calibri" w:eastAsia="黑体" w:hAnsi="Calibri" w:hint="eastAsia"/>
          <w:color w:val="404040" w:themeColor="text1" w:themeTint="BF"/>
          <w:szCs w:val="21"/>
        </w:rPr>
        <w:t>~</w:t>
      </w:r>
      <w:r w:rsidR="002A3ED0">
        <w:rPr>
          <w:rFonts w:ascii="Calibri" w:eastAsia="黑体" w:hAnsi="Calibri"/>
          <w:color w:val="404040" w:themeColor="text1" w:themeTint="BF"/>
          <w:szCs w:val="21"/>
        </w:rPr>
        <w:t>19180</w:t>
      </w:r>
      <w:r w:rsidR="005154B9">
        <w:rPr>
          <w:rFonts w:ascii="Calibri" w:eastAsia="黑体" w:hAnsi="Calibri" w:hint="eastAsia"/>
          <w:color w:val="404040" w:themeColor="text1" w:themeTint="BF"/>
          <w:szCs w:val="21"/>
        </w:rPr>
        <w:t>英镑</w:t>
      </w:r>
    </w:p>
    <w:p w14:paraId="231B5754" w14:textId="1AE486BD"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项目时段：</w:t>
      </w:r>
      <w:r w:rsidR="005154B9">
        <w:rPr>
          <w:rFonts w:ascii="Calibri" w:eastAsia="黑体" w:hAnsi="Calibri" w:hint="eastAsia"/>
          <w:color w:val="404040" w:themeColor="text1" w:themeTint="BF"/>
          <w:szCs w:val="21"/>
        </w:rPr>
        <w:t>最早</w:t>
      </w:r>
      <w:r w:rsidR="005154B9">
        <w:rPr>
          <w:rFonts w:ascii="Calibri" w:eastAsia="黑体" w:hAnsi="Calibri"/>
          <w:color w:val="404040" w:themeColor="text1" w:themeTint="BF"/>
          <w:szCs w:val="21"/>
        </w:rPr>
        <w:t>2019</w:t>
      </w:r>
      <w:r w:rsidR="005154B9">
        <w:rPr>
          <w:rFonts w:ascii="Calibri" w:eastAsia="黑体" w:hAnsi="Calibri" w:hint="eastAsia"/>
          <w:color w:val="404040" w:themeColor="text1" w:themeTint="BF"/>
          <w:szCs w:val="21"/>
        </w:rPr>
        <w:t>年</w:t>
      </w:r>
      <w:r w:rsidR="005154B9">
        <w:rPr>
          <w:rFonts w:ascii="Calibri" w:eastAsia="黑体" w:hAnsi="Calibri"/>
          <w:color w:val="404040" w:themeColor="text1" w:themeTint="BF"/>
          <w:szCs w:val="21"/>
        </w:rPr>
        <w:t>9</w:t>
      </w:r>
      <w:r w:rsidR="005154B9">
        <w:rPr>
          <w:rFonts w:ascii="Calibri" w:eastAsia="黑体" w:hAnsi="Calibri" w:hint="eastAsia"/>
          <w:color w:val="404040" w:themeColor="text1" w:themeTint="BF"/>
          <w:szCs w:val="21"/>
        </w:rPr>
        <w:t>月</w:t>
      </w:r>
      <w:r w:rsidR="005154B9">
        <w:rPr>
          <w:rFonts w:ascii="Calibri" w:eastAsia="黑体" w:hAnsi="Calibri" w:hint="eastAsia"/>
          <w:color w:val="404040" w:themeColor="text1" w:themeTint="BF"/>
          <w:szCs w:val="21"/>
        </w:rPr>
        <w:t>8</w:t>
      </w:r>
      <w:r w:rsidR="005154B9">
        <w:rPr>
          <w:rFonts w:ascii="Calibri" w:eastAsia="黑体" w:hAnsi="Calibri" w:hint="eastAsia"/>
          <w:color w:val="404040" w:themeColor="text1" w:themeTint="BF"/>
          <w:szCs w:val="21"/>
        </w:rPr>
        <w:t>日起</w:t>
      </w:r>
    </w:p>
    <w:p w14:paraId="6AF1FADE" w14:textId="0441B383"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报名截至：</w:t>
      </w:r>
      <w:r w:rsidR="005154B9">
        <w:rPr>
          <w:rFonts w:ascii="Calibri" w:eastAsia="黑体" w:hAnsi="Calibri" w:hint="eastAsia"/>
          <w:color w:val="404040" w:themeColor="text1" w:themeTint="BF"/>
          <w:szCs w:val="21"/>
        </w:rPr>
        <w:t>最早</w:t>
      </w:r>
      <w:r w:rsidR="005154B9">
        <w:rPr>
          <w:rFonts w:ascii="Calibri" w:eastAsia="黑体" w:hAnsi="Calibri" w:hint="eastAsia"/>
          <w:color w:val="404040" w:themeColor="text1" w:themeTint="BF"/>
          <w:szCs w:val="21"/>
        </w:rPr>
        <w:t>2</w:t>
      </w:r>
      <w:r w:rsidR="005154B9">
        <w:rPr>
          <w:rFonts w:ascii="Calibri" w:eastAsia="黑体" w:hAnsi="Calibri"/>
          <w:color w:val="404040" w:themeColor="text1" w:themeTint="BF"/>
          <w:szCs w:val="21"/>
        </w:rPr>
        <w:t>019</w:t>
      </w:r>
      <w:r w:rsidR="005154B9">
        <w:rPr>
          <w:rFonts w:ascii="Calibri" w:eastAsia="黑体" w:hAnsi="Calibri" w:hint="eastAsia"/>
          <w:color w:val="404040" w:themeColor="text1" w:themeTint="BF"/>
          <w:szCs w:val="21"/>
        </w:rPr>
        <w:t>年</w:t>
      </w:r>
      <w:r w:rsidR="005154B9">
        <w:rPr>
          <w:rFonts w:ascii="Calibri" w:eastAsia="黑体" w:hAnsi="Calibri"/>
          <w:color w:val="404040" w:themeColor="text1" w:themeTint="BF"/>
          <w:szCs w:val="21"/>
        </w:rPr>
        <w:t>5</w:t>
      </w:r>
      <w:r w:rsidR="005154B9">
        <w:rPr>
          <w:rFonts w:ascii="Calibri" w:eastAsia="黑体" w:hAnsi="Calibri" w:hint="eastAsia"/>
          <w:color w:val="404040" w:themeColor="text1" w:themeTint="BF"/>
          <w:szCs w:val="21"/>
        </w:rPr>
        <w:t>月</w:t>
      </w:r>
      <w:r w:rsidR="005154B9">
        <w:rPr>
          <w:rFonts w:ascii="Calibri" w:eastAsia="黑体" w:hAnsi="Calibri" w:hint="eastAsia"/>
          <w:color w:val="404040" w:themeColor="text1" w:themeTint="BF"/>
          <w:szCs w:val="21"/>
        </w:rPr>
        <w:t>3</w:t>
      </w:r>
      <w:r w:rsidR="005154B9">
        <w:rPr>
          <w:rFonts w:ascii="Calibri" w:eastAsia="黑体" w:hAnsi="Calibri"/>
          <w:color w:val="404040" w:themeColor="text1" w:themeTint="BF"/>
          <w:szCs w:val="21"/>
        </w:rPr>
        <w:t>1</w:t>
      </w:r>
      <w:r w:rsidR="005154B9">
        <w:rPr>
          <w:rFonts w:ascii="Calibri" w:eastAsia="黑体" w:hAnsi="Calibri" w:hint="eastAsia"/>
          <w:color w:val="404040" w:themeColor="text1" w:themeTint="BF"/>
          <w:szCs w:val="21"/>
        </w:rPr>
        <w:t>日起</w:t>
      </w:r>
    </w:p>
    <w:p w14:paraId="6032102E" w14:textId="072DFF91" w:rsidR="00D54332" w:rsidRPr="00D54332"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2A3ED0">
        <w:rPr>
          <w:rFonts w:ascii="Calibri" w:eastAsia="黑体" w:hAnsi="Calibri" w:hint="eastAsia"/>
          <w:color w:val="404040" w:themeColor="text1" w:themeTint="BF"/>
          <w:szCs w:val="21"/>
        </w:rPr>
        <w:t>全学科通用</w:t>
      </w:r>
    </w:p>
    <w:p w14:paraId="7BA3A686"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D54332" w:rsidSect="00287F92">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287F92" w:rsidRDefault="00D91EE6" w:rsidP="00D91EE6">
      <w:pPr>
        <w:pStyle w:val="a3"/>
        <w:widowControl/>
        <w:ind w:left="420" w:firstLineChars="0" w:firstLine="0"/>
        <w:jc w:val="right"/>
        <w:rPr>
          <w:rFonts w:ascii="Calibri" w:eastAsia="黑体" w:hAnsi="Calibri"/>
          <w:color w:val="C00000"/>
          <w:sz w:val="44"/>
          <w:szCs w:val="24"/>
        </w:rPr>
      </w:pPr>
      <w:r w:rsidRPr="00287F92">
        <w:rPr>
          <w:rFonts w:ascii="Calibri" w:eastAsia="黑体" w:hAnsi="Calibri" w:hint="eastAsia"/>
          <w:color w:val="C00000"/>
          <w:sz w:val="44"/>
          <w:szCs w:val="24"/>
        </w:rPr>
        <w:sym w:font="Wingdings" w:char="F0EE"/>
      </w:r>
      <w:r w:rsidRPr="00287F92">
        <w:rPr>
          <w:rFonts w:ascii="Calibri" w:eastAsia="黑体" w:hAnsi="Calibri" w:hint="eastAsia"/>
          <w:color w:val="C00000"/>
          <w:sz w:val="44"/>
          <w:szCs w:val="24"/>
        </w:rPr>
        <w:t>目录</w:t>
      </w:r>
      <w:r w:rsidRPr="00287F92">
        <w:rPr>
          <w:rFonts w:ascii="Calibri" w:eastAsia="黑体" w:hAnsi="Calibri" w:hint="eastAsia"/>
          <w:color w:val="C0000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p w14:paraId="3DE3F84A" w14:textId="27310DE3" w:rsidR="007C3687" w:rsidRPr="007C3687" w:rsidRDefault="00D91EE6">
          <w:pPr>
            <w:pStyle w:val="TOC1"/>
            <w:tabs>
              <w:tab w:val="right" w:leader="dot" w:pos="9736"/>
            </w:tabs>
            <w:rPr>
              <w:noProof/>
              <w:color w:val="2F5496" w:themeColor="accent5" w:themeShade="BF"/>
              <w:sz w:val="24"/>
              <w:szCs w:val="24"/>
            </w:rPr>
          </w:pPr>
          <w:r w:rsidRPr="00D91EE6">
            <w:rPr>
              <w:szCs w:val="21"/>
            </w:rPr>
            <w:fldChar w:fldCharType="begin"/>
          </w:r>
          <w:r w:rsidRPr="00D91EE6">
            <w:rPr>
              <w:szCs w:val="21"/>
            </w:rPr>
            <w:instrText xml:space="preserve"> TOC \o "1-3" \h \z \u </w:instrText>
          </w:r>
          <w:r w:rsidRPr="00D91EE6">
            <w:rPr>
              <w:szCs w:val="21"/>
            </w:rPr>
            <w:fldChar w:fldCharType="separate"/>
          </w:r>
          <w:hyperlink w:anchor="_Toc1306507"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基本信息</w:t>
            </w:r>
            <w:r w:rsidR="007C3687" w:rsidRPr="007C3687">
              <w:rPr>
                <w:rStyle w:val="a9"/>
                <w:rFonts w:ascii="Calibri" w:eastAsia="黑体" w:hAnsi="Calibri"/>
                <w:noProof/>
                <w:color w:val="2F5496" w:themeColor="accent5" w:themeShade="BF"/>
                <w:sz w:val="24"/>
                <w:szCs w:val="24"/>
              </w:rPr>
              <w:t>|Basic Information</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_Toc1306507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1</w:t>
            </w:r>
            <w:r w:rsidR="007C3687" w:rsidRPr="007C3687">
              <w:rPr>
                <w:noProof/>
                <w:webHidden/>
                <w:color w:val="2F5496" w:themeColor="accent5" w:themeShade="BF"/>
                <w:sz w:val="24"/>
                <w:szCs w:val="24"/>
              </w:rPr>
              <w:fldChar w:fldCharType="end"/>
            </w:r>
          </w:hyperlink>
        </w:p>
        <w:p w14:paraId="6DB8F936" w14:textId="75674543" w:rsidR="007C3687" w:rsidRPr="007C3687" w:rsidRDefault="0035703A">
          <w:pPr>
            <w:pStyle w:val="TOC1"/>
            <w:tabs>
              <w:tab w:val="right" w:leader="dot" w:pos="9736"/>
            </w:tabs>
            <w:rPr>
              <w:noProof/>
              <w:color w:val="2F5496" w:themeColor="accent5" w:themeShade="BF"/>
              <w:sz w:val="24"/>
              <w:szCs w:val="24"/>
            </w:rPr>
          </w:pPr>
          <w:hyperlink w:anchor="_Toc1306508"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项目导语</w:t>
            </w:r>
            <w:r w:rsidR="007C3687" w:rsidRPr="007C3687">
              <w:rPr>
                <w:rStyle w:val="a9"/>
                <w:rFonts w:ascii="Calibri" w:eastAsia="黑体" w:hAnsi="Calibri"/>
                <w:noProof/>
                <w:color w:val="2F5496" w:themeColor="accent5" w:themeShade="BF"/>
                <w:sz w:val="24"/>
                <w:szCs w:val="24"/>
              </w:rPr>
              <w:t>|Program Lead-in</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_Toc1306508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1</w:t>
            </w:r>
            <w:r w:rsidR="007C3687" w:rsidRPr="007C3687">
              <w:rPr>
                <w:noProof/>
                <w:webHidden/>
                <w:color w:val="2F5496" w:themeColor="accent5" w:themeShade="BF"/>
                <w:sz w:val="24"/>
                <w:szCs w:val="24"/>
              </w:rPr>
              <w:fldChar w:fldCharType="end"/>
            </w:r>
          </w:hyperlink>
        </w:p>
        <w:p w14:paraId="6C3D6DA6" w14:textId="5715AD7D" w:rsidR="007C3687" w:rsidRPr="007C3687" w:rsidRDefault="0035703A">
          <w:pPr>
            <w:pStyle w:val="TOC1"/>
            <w:tabs>
              <w:tab w:val="right" w:leader="dot" w:pos="9736"/>
            </w:tabs>
            <w:rPr>
              <w:noProof/>
              <w:color w:val="2F5496" w:themeColor="accent5" w:themeShade="BF"/>
              <w:sz w:val="24"/>
              <w:szCs w:val="24"/>
            </w:rPr>
          </w:pPr>
          <w:hyperlink w:anchor="_Toc1306509"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院校简介</w:t>
            </w:r>
            <w:r w:rsidR="007C3687" w:rsidRPr="007C3687">
              <w:rPr>
                <w:rStyle w:val="a9"/>
                <w:rFonts w:ascii="Calibri" w:eastAsia="黑体" w:hAnsi="Calibri"/>
                <w:noProof/>
                <w:color w:val="2F5496" w:themeColor="accent5" w:themeShade="BF"/>
                <w:sz w:val="24"/>
                <w:szCs w:val="24"/>
              </w:rPr>
              <w:t>|University Introduction</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_Toc1306509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1</w:t>
            </w:r>
            <w:r w:rsidR="007C3687" w:rsidRPr="007C3687">
              <w:rPr>
                <w:noProof/>
                <w:webHidden/>
                <w:color w:val="2F5496" w:themeColor="accent5" w:themeShade="BF"/>
                <w:sz w:val="24"/>
                <w:szCs w:val="24"/>
              </w:rPr>
              <w:fldChar w:fldCharType="end"/>
            </w:r>
          </w:hyperlink>
        </w:p>
        <w:p w14:paraId="0BA45BD7" w14:textId="1FE468C8" w:rsidR="007C3687" w:rsidRPr="007C3687" w:rsidRDefault="0035703A">
          <w:pPr>
            <w:pStyle w:val="TOC1"/>
            <w:tabs>
              <w:tab w:val="right" w:leader="dot" w:pos="9736"/>
            </w:tabs>
            <w:rPr>
              <w:noProof/>
              <w:color w:val="2F5496" w:themeColor="accent5" w:themeShade="BF"/>
              <w:sz w:val="24"/>
              <w:szCs w:val="24"/>
            </w:rPr>
          </w:pPr>
          <w:hyperlink w:anchor="_Toc1306510"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项目特色</w:t>
            </w:r>
            <w:r w:rsidR="007C3687" w:rsidRPr="007C3687">
              <w:rPr>
                <w:rStyle w:val="a9"/>
                <w:rFonts w:ascii="Calibri" w:eastAsia="黑体" w:hAnsi="Calibri"/>
                <w:noProof/>
                <w:color w:val="2F5496" w:themeColor="accent5" w:themeShade="BF"/>
                <w:sz w:val="24"/>
                <w:szCs w:val="24"/>
              </w:rPr>
              <w:t xml:space="preserve">|Program Key </w:t>
            </w:r>
            <w:r w:rsidR="008A4B80">
              <w:rPr>
                <w:rStyle w:val="a9"/>
                <w:rFonts w:ascii="Calibri" w:eastAsia="黑体" w:hAnsi="Calibri" w:hint="eastAsia"/>
                <w:noProof/>
                <w:color w:val="2F5496" w:themeColor="accent5" w:themeShade="BF"/>
                <w:sz w:val="24"/>
                <w:szCs w:val="24"/>
              </w:rPr>
              <w:t>P</w:t>
            </w:r>
            <w:r w:rsidR="007C3687" w:rsidRPr="007C3687">
              <w:rPr>
                <w:rStyle w:val="a9"/>
                <w:rFonts w:ascii="Calibri" w:eastAsia="黑体" w:hAnsi="Calibri"/>
                <w:noProof/>
                <w:color w:val="2F5496" w:themeColor="accent5" w:themeShade="BF"/>
                <w:sz w:val="24"/>
                <w:szCs w:val="24"/>
              </w:rPr>
              <w:t>oints</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_Toc1306510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1</w:t>
            </w:r>
            <w:r w:rsidR="007C3687" w:rsidRPr="007C3687">
              <w:rPr>
                <w:noProof/>
                <w:webHidden/>
                <w:color w:val="2F5496" w:themeColor="accent5" w:themeShade="BF"/>
                <w:sz w:val="24"/>
                <w:szCs w:val="24"/>
              </w:rPr>
              <w:fldChar w:fldCharType="end"/>
            </w:r>
          </w:hyperlink>
        </w:p>
        <w:p w14:paraId="3B63F530" w14:textId="0F6BBACF" w:rsidR="007C3687" w:rsidRPr="007C3687" w:rsidRDefault="0035703A">
          <w:pPr>
            <w:pStyle w:val="TOC1"/>
            <w:tabs>
              <w:tab w:val="right" w:leader="dot" w:pos="9736"/>
            </w:tabs>
            <w:rPr>
              <w:noProof/>
              <w:color w:val="2F5496" w:themeColor="accent5" w:themeShade="BF"/>
              <w:sz w:val="24"/>
              <w:szCs w:val="24"/>
            </w:rPr>
          </w:pPr>
          <w:hyperlink w:anchor="_Toc1306511"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项目时段</w:t>
            </w:r>
            <w:r w:rsidR="007C3687" w:rsidRPr="007C3687">
              <w:rPr>
                <w:rStyle w:val="a9"/>
                <w:rFonts w:ascii="Calibri" w:eastAsia="黑体" w:hAnsi="Calibri"/>
                <w:noProof/>
                <w:color w:val="2F5496" w:themeColor="accent5" w:themeShade="BF"/>
                <w:sz w:val="24"/>
                <w:szCs w:val="24"/>
              </w:rPr>
              <w:t>|Program Period</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_Toc1306511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2</w:t>
            </w:r>
            <w:r w:rsidR="007C3687" w:rsidRPr="007C3687">
              <w:rPr>
                <w:noProof/>
                <w:webHidden/>
                <w:color w:val="2F5496" w:themeColor="accent5" w:themeShade="BF"/>
                <w:sz w:val="24"/>
                <w:szCs w:val="24"/>
              </w:rPr>
              <w:fldChar w:fldCharType="end"/>
            </w:r>
          </w:hyperlink>
        </w:p>
        <w:p w14:paraId="04C2011E" w14:textId="2FFC44D4" w:rsidR="007C3687" w:rsidRPr="007C3687" w:rsidRDefault="0035703A">
          <w:pPr>
            <w:pStyle w:val="TOC1"/>
            <w:tabs>
              <w:tab w:val="right" w:leader="dot" w:pos="9736"/>
            </w:tabs>
            <w:rPr>
              <w:noProof/>
              <w:color w:val="2F5496" w:themeColor="accent5" w:themeShade="BF"/>
              <w:sz w:val="24"/>
              <w:szCs w:val="24"/>
            </w:rPr>
          </w:pPr>
          <w:hyperlink w:anchor="_Toc1306512"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学习计划</w:t>
            </w:r>
            <w:r w:rsidR="007C3687" w:rsidRPr="007C3687">
              <w:rPr>
                <w:rStyle w:val="a9"/>
                <w:rFonts w:ascii="Calibri" w:eastAsia="黑体" w:hAnsi="Calibri"/>
                <w:noProof/>
                <w:color w:val="2F5496" w:themeColor="accent5" w:themeShade="BF"/>
                <w:sz w:val="24"/>
                <w:szCs w:val="24"/>
              </w:rPr>
              <w:t>|Program Course</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_Toc1306512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2</w:t>
            </w:r>
            <w:r w:rsidR="007C3687" w:rsidRPr="007C3687">
              <w:rPr>
                <w:noProof/>
                <w:webHidden/>
                <w:color w:val="2F5496" w:themeColor="accent5" w:themeShade="BF"/>
                <w:sz w:val="24"/>
                <w:szCs w:val="24"/>
              </w:rPr>
              <w:fldChar w:fldCharType="end"/>
            </w:r>
          </w:hyperlink>
        </w:p>
        <w:p w14:paraId="21B184BD" w14:textId="4DC0C677" w:rsidR="007C3687" w:rsidRPr="007C3687" w:rsidRDefault="0035703A">
          <w:pPr>
            <w:pStyle w:val="TOC1"/>
            <w:tabs>
              <w:tab w:val="right" w:leader="dot" w:pos="9736"/>
            </w:tabs>
            <w:rPr>
              <w:noProof/>
              <w:color w:val="2F5496" w:themeColor="accent5" w:themeShade="BF"/>
              <w:sz w:val="24"/>
              <w:szCs w:val="24"/>
            </w:rPr>
          </w:pPr>
          <w:hyperlink w:anchor="_Toc1306513"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海外生活</w:t>
            </w:r>
            <w:r w:rsidR="007C3687" w:rsidRPr="007C3687">
              <w:rPr>
                <w:rStyle w:val="a9"/>
                <w:rFonts w:ascii="Calibri" w:eastAsia="黑体" w:hAnsi="Calibri"/>
                <w:noProof/>
                <w:color w:val="2F5496" w:themeColor="accent5" w:themeShade="BF"/>
                <w:sz w:val="24"/>
                <w:szCs w:val="24"/>
              </w:rPr>
              <w:t>|Living Abroad</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_Toc1306513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3</w:t>
            </w:r>
            <w:r w:rsidR="007C3687" w:rsidRPr="007C3687">
              <w:rPr>
                <w:noProof/>
                <w:webHidden/>
                <w:color w:val="2F5496" w:themeColor="accent5" w:themeShade="BF"/>
                <w:sz w:val="24"/>
                <w:szCs w:val="24"/>
              </w:rPr>
              <w:fldChar w:fldCharType="end"/>
            </w:r>
          </w:hyperlink>
        </w:p>
        <w:p w14:paraId="323DF9EA" w14:textId="234B4BC4" w:rsidR="007C3687" w:rsidRPr="007C3687" w:rsidRDefault="0035703A">
          <w:pPr>
            <w:pStyle w:val="TOC1"/>
            <w:tabs>
              <w:tab w:val="right" w:leader="dot" w:pos="9736"/>
            </w:tabs>
            <w:rPr>
              <w:noProof/>
              <w:color w:val="2F5496" w:themeColor="accent5" w:themeShade="BF"/>
              <w:sz w:val="24"/>
              <w:szCs w:val="24"/>
            </w:rPr>
          </w:pPr>
          <w:hyperlink w:anchor="_Toc1306514"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项目费用</w:t>
            </w:r>
            <w:r w:rsidR="007C3687" w:rsidRPr="007C3687">
              <w:rPr>
                <w:rStyle w:val="a9"/>
                <w:rFonts w:ascii="Calibri" w:eastAsia="黑体" w:hAnsi="Calibri"/>
                <w:noProof/>
                <w:color w:val="2F5496" w:themeColor="accent5" w:themeShade="BF"/>
                <w:sz w:val="24"/>
                <w:szCs w:val="24"/>
              </w:rPr>
              <w:t>|Program Fee</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_Toc1306514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4</w:t>
            </w:r>
            <w:r w:rsidR="007C3687" w:rsidRPr="007C3687">
              <w:rPr>
                <w:noProof/>
                <w:webHidden/>
                <w:color w:val="2F5496" w:themeColor="accent5" w:themeShade="BF"/>
                <w:sz w:val="24"/>
                <w:szCs w:val="24"/>
              </w:rPr>
              <w:fldChar w:fldCharType="end"/>
            </w:r>
          </w:hyperlink>
        </w:p>
        <w:p w14:paraId="0EA942C7" w14:textId="6B0697A3" w:rsidR="007C3687" w:rsidRPr="007C3687" w:rsidRDefault="0035703A">
          <w:pPr>
            <w:pStyle w:val="TOC1"/>
            <w:tabs>
              <w:tab w:val="right" w:leader="dot" w:pos="9736"/>
            </w:tabs>
            <w:rPr>
              <w:noProof/>
              <w:color w:val="2F5496" w:themeColor="accent5" w:themeShade="BF"/>
              <w:sz w:val="24"/>
              <w:szCs w:val="24"/>
            </w:rPr>
          </w:pPr>
          <w:hyperlink w:anchor="_Toc1306515"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申请条件</w:t>
            </w:r>
            <w:r w:rsidR="007C3687" w:rsidRPr="007C3687">
              <w:rPr>
                <w:rStyle w:val="a9"/>
                <w:rFonts w:ascii="Calibri" w:eastAsia="黑体" w:hAnsi="Calibri"/>
                <w:noProof/>
                <w:color w:val="2F5496" w:themeColor="accent5" w:themeShade="BF"/>
                <w:sz w:val="24"/>
                <w:szCs w:val="24"/>
              </w:rPr>
              <w:t>|Program Requirement</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_Toc1306515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5</w:t>
            </w:r>
            <w:r w:rsidR="007C3687" w:rsidRPr="007C3687">
              <w:rPr>
                <w:noProof/>
                <w:webHidden/>
                <w:color w:val="2F5496" w:themeColor="accent5" w:themeShade="BF"/>
                <w:sz w:val="24"/>
                <w:szCs w:val="24"/>
              </w:rPr>
              <w:fldChar w:fldCharType="end"/>
            </w:r>
          </w:hyperlink>
        </w:p>
        <w:p w14:paraId="0E738BB0" w14:textId="57A1AE43" w:rsidR="007C3687" w:rsidRPr="007C3687" w:rsidRDefault="0035703A">
          <w:pPr>
            <w:pStyle w:val="TOC1"/>
            <w:tabs>
              <w:tab w:val="right" w:leader="dot" w:pos="9736"/>
            </w:tabs>
            <w:rPr>
              <w:noProof/>
              <w:color w:val="2F5496" w:themeColor="accent5" w:themeShade="BF"/>
              <w:sz w:val="24"/>
              <w:szCs w:val="24"/>
            </w:rPr>
          </w:pPr>
          <w:hyperlink w:anchor="_Toc1306516"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申请流程</w:t>
            </w:r>
            <w:r w:rsidR="007C3687" w:rsidRPr="007C3687">
              <w:rPr>
                <w:rStyle w:val="a9"/>
                <w:rFonts w:ascii="Calibri" w:eastAsia="黑体" w:hAnsi="Calibri"/>
                <w:noProof/>
                <w:color w:val="2F5496" w:themeColor="accent5" w:themeShade="BF"/>
                <w:sz w:val="24"/>
                <w:szCs w:val="24"/>
              </w:rPr>
              <w:t>|Participation Process</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_Toc1306516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5</w:t>
            </w:r>
            <w:r w:rsidR="007C3687" w:rsidRPr="007C3687">
              <w:rPr>
                <w:noProof/>
                <w:webHidden/>
                <w:color w:val="2F5496" w:themeColor="accent5" w:themeShade="BF"/>
                <w:sz w:val="24"/>
                <w:szCs w:val="24"/>
              </w:rPr>
              <w:fldChar w:fldCharType="end"/>
            </w:r>
          </w:hyperlink>
        </w:p>
        <w:p w14:paraId="01C285AE" w14:textId="7B9E3C0E" w:rsidR="007C3687" w:rsidRPr="007C3687" w:rsidRDefault="0035703A">
          <w:pPr>
            <w:pStyle w:val="TOC1"/>
            <w:tabs>
              <w:tab w:val="right" w:leader="dot" w:pos="9736"/>
            </w:tabs>
            <w:rPr>
              <w:noProof/>
              <w:color w:val="2F5496" w:themeColor="accent5" w:themeShade="BF"/>
              <w:sz w:val="24"/>
              <w:szCs w:val="24"/>
            </w:rPr>
          </w:pPr>
          <w:hyperlink w:anchor="_Toc1306517"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报名方式</w:t>
            </w:r>
            <w:r w:rsidR="007C3687" w:rsidRPr="007C3687">
              <w:rPr>
                <w:rStyle w:val="a9"/>
                <w:rFonts w:ascii="Calibri" w:eastAsia="黑体" w:hAnsi="Calibri"/>
                <w:noProof/>
                <w:color w:val="2F5496" w:themeColor="accent5" w:themeShade="BF"/>
                <w:sz w:val="24"/>
                <w:szCs w:val="24"/>
              </w:rPr>
              <w:t>|Sign Up</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_Toc1306517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5</w:t>
            </w:r>
            <w:r w:rsidR="007C3687" w:rsidRPr="007C3687">
              <w:rPr>
                <w:noProof/>
                <w:webHidden/>
                <w:color w:val="2F5496" w:themeColor="accent5" w:themeShade="BF"/>
                <w:sz w:val="24"/>
                <w:szCs w:val="24"/>
              </w:rPr>
              <w:fldChar w:fldCharType="end"/>
            </w:r>
          </w:hyperlink>
        </w:p>
        <w:p w14:paraId="1E8F142B" w14:textId="3683D7B0" w:rsidR="007C3687" w:rsidRPr="007C3687" w:rsidRDefault="0035703A">
          <w:pPr>
            <w:pStyle w:val="TOC1"/>
            <w:tabs>
              <w:tab w:val="right" w:leader="dot" w:pos="9736"/>
            </w:tabs>
            <w:rPr>
              <w:noProof/>
              <w:sz w:val="24"/>
              <w:szCs w:val="24"/>
            </w:rPr>
          </w:pPr>
          <w:hyperlink w:anchor="_Toc1306518" w:history="1">
            <w:r w:rsidR="007C3687" w:rsidRPr="007C3687">
              <w:rPr>
                <w:rStyle w:val="a9"/>
                <w:rFonts w:ascii="Wingdings" w:eastAsia="黑体" w:hAnsi="Wingdings"/>
                <w:noProof/>
                <w:color w:val="2F5496" w:themeColor="accent5" w:themeShade="BF"/>
                <w:sz w:val="24"/>
                <w:szCs w:val="24"/>
              </w:rPr>
              <w:t></w:t>
            </w:r>
            <w:r w:rsidR="007C3687" w:rsidRPr="007C3687">
              <w:rPr>
                <w:rStyle w:val="a9"/>
                <w:rFonts w:ascii="Calibri" w:eastAsia="黑体" w:hAnsi="Calibri"/>
                <w:noProof/>
                <w:color w:val="2F5496" w:themeColor="accent5" w:themeShade="BF"/>
                <w:sz w:val="24"/>
                <w:szCs w:val="24"/>
              </w:rPr>
              <w:t xml:space="preserve"> </w:t>
            </w:r>
            <w:r w:rsidR="007C3687" w:rsidRPr="007C3687">
              <w:rPr>
                <w:rStyle w:val="a9"/>
                <w:rFonts w:ascii="Calibri" w:eastAsia="黑体" w:hAnsi="Calibri"/>
                <w:noProof/>
                <w:color w:val="2F5496" w:themeColor="accent5" w:themeShade="BF"/>
                <w:sz w:val="24"/>
                <w:szCs w:val="24"/>
              </w:rPr>
              <w:t>往期精彩</w:t>
            </w:r>
            <w:r w:rsidR="007C3687" w:rsidRPr="007C3687">
              <w:rPr>
                <w:rStyle w:val="a9"/>
                <w:rFonts w:ascii="Calibri" w:eastAsia="黑体" w:hAnsi="Calibri"/>
                <w:noProof/>
                <w:color w:val="2F5496" w:themeColor="accent5" w:themeShade="BF"/>
                <w:sz w:val="24"/>
                <w:szCs w:val="24"/>
              </w:rPr>
              <w:t>|Program Retrospect</w:t>
            </w:r>
            <w:r w:rsidR="007C3687" w:rsidRPr="007C3687">
              <w:rPr>
                <w:noProof/>
                <w:webHidden/>
                <w:color w:val="2F5496" w:themeColor="accent5" w:themeShade="BF"/>
                <w:sz w:val="24"/>
                <w:szCs w:val="24"/>
              </w:rPr>
              <w:tab/>
            </w:r>
            <w:r w:rsidR="007C3687" w:rsidRPr="007C3687">
              <w:rPr>
                <w:noProof/>
                <w:webHidden/>
                <w:color w:val="2F5496" w:themeColor="accent5" w:themeShade="BF"/>
                <w:sz w:val="24"/>
                <w:szCs w:val="24"/>
              </w:rPr>
              <w:fldChar w:fldCharType="begin"/>
            </w:r>
            <w:r w:rsidR="007C3687" w:rsidRPr="007C3687">
              <w:rPr>
                <w:noProof/>
                <w:webHidden/>
                <w:color w:val="2F5496" w:themeColor="accent5" w:themeShade="BF"/>
                <w:sz w:val="24"/>
                <w:szCs w:val="24"/>
              </w:rPr>
              <w:instrText xml:space="preserve"> PAGEREF _Toc1306518 \h </w:instrText>
            </w:r>
            <w:r w:rsidR="007C3687" w:rsidRPr="007C3687">
              <w:rPr>
                <w:noProof/>
                <w:webHidden/>
                <w:color w:val="2F5496" w:themeColor="accent5" w:themeShade="BF"/>
                <w:sz w:val="24"/>
                <w:szCs w:val="24"/>
              </w:rPr>
            </w:r>
            <w:r w:rsidR="007C3687" w:rsidRPr="007C3687">
              <w:rPr>
                <w:noProof/>
                <w:webHidden/>
                <w:color w:val="2F5496" w:themeColor="accent5" w:themeShade="BF"/>
                <w:sz w:val="24"/>
                <w:szCs w:val="24"/>
              </w:rPr>
              <w:fldChar w:fldCharType="separate"/>
            </w:r>
            <w:r w:rsidR="002A3ED0">
              <w:rPr>
                <w:noProof/>
                <w:webHidden/>
                <w:color w:val="2F5496" w:themeColor="accent5" w:themeShade="BF"/>
                <w:sz w:val="24"/>
                <w:szCs w:val="24"/>
              </w:rPr>
              <w:t>6</w:t>
            </w:r>
            <w:r w:rsidR="007C3687" w:rsidRPr="007C3687">
              <w:rPr>
                <w:noProof/>
                <w:webHidden/>
                <w:color w:val="2F5496" w:themeColor="accent5" w:themeShade="BF"/>
                <w:sz w:val="24"/>
                <w:szCs w:val="24"/>
              </w:rPr>
              <w:fldChar w:fldCharType="end"/>
            </w:r>
          </w:hyperlink>
        </w:p>
        <w:p w14:paraId="720572B0" w14:textId="5602CCEB" w:rsidR="007C3687" w:rsidRPr="007C3687" w:rsidRDefault="0035703A">
          <w:pPr>
            <w:pStyle w:val="TOC1"/>
            <w:tabs>
              <w:tab w:val="right" w:leader="dot" w:pos="9736"/>
            </w:tabs>
            <w:rPr>
              <w:noProof/>
              <w:color w:val="C00000"/>
              <w:sz w:val="24"/>
              <w:szCs w:val="24"/>
            </w:rPr>
          </w:pPr>
          <w:hyperlink w:anchor="_Toc1306519" w:history="1">
            <w:r w:rsidR="007C3687" w:rsidRPr="007C3687">
              <w:rPr>
                <w:rStyle w:val="a9"/>
                <w:rFonts w:ascii="Wingdings" w:eastAsia="黑体" w:hAnsi="Wingdings"/>
                <w:noProof/>
                <w:color w:val="C00000"/>
                <w:sz w:val="24"/>
                <w:szCs w:val="24"/>
              </w:rPr>
              <w:t></w:t>
            </w:r>
            <w:r w:rsidR="007C3687" w:rsidRPr="007C3687">
              <w:rPr>
                <w:rStyle w:val="a9"/>
                <w:rFonts w:ascii="Calibri" w:eastAsia="黑体" w:hAnsi="Calibri"/>
                <w:noProof/>
                <w:color w:val="C00000"/>
                <w:sz w:val="24"/>
                <w:szCs w:val="24"/>
              </w:rPr>
              <w:t xml:space="preserve"> </w:t>
            </w:r>
            <w:r w:rsidR="007C3687" w:rsidRPr="007C3687">
              <w:rPr>
                <w:rStyle w:val="a9"/>
                <w:rFonts w:ascii="Calibri" w:eastAsia="黑体" w:hAnsi="Calibri"/>
                <w:noProof/>
                <w:color w:val="C00000"/>
                <w:sz w:val="24"/>
                <w:szCs w:val="24"/>
              </w:rPr>
              <w:t>附件</w:t>
            </w:r>
            <w:r w:rsidR="007C3687" w:rsidRPr="007C3687">
              <w:rPr>
                <w:rStyle w:val="a9"/>
                <w:rFonts w:ascii="Calibri" w:eastAsia="黑体" w:hAnsi="Calibri"/>
                <w:noProof/>
                <w:color w:val="C00000"/>
                <w:sz w:val="24"/>
                <w:szCs w:val="24"/>
              </w:rPr>
              <w:t>·</w:t>
            </w:r>
            <w:r w:rsidR="007C3687" w:rsidRPr="007C3687">
              <w:rPr>
                <w:rStyle w:val="a9"/>
                <w:rFonts w:ascii="Calibri" w:eastAsia="黑体" w:hAnsi="Calibri"/>
                <w:noProof/>
                <w:color w:val="C00000"/>
                <w:sz w:val="24"/>
                <w:szCs w:val="24"/>
              </w:rPr>
              <w:t>项目报名表</w:t>
            </w:r>
            <w:r w:rsidR="007C3687" w:rsidRPr="007C3687">
              <w:rPr>
                <w:rStyle w:val="a9"/>
                <w:rFonts w:ascii="Calibri" w:eastAsia="黑体" w:hAnsi="Calibri"/>
                <w:noProof/>
                <w:color w:val="C00000"/>
                <w:sz w:val="24"/>
                <w:szCs w:val="24"/>
              </w:rPr>
              <w:t>|Sign-up Sample Form</w:t>
            </w:r>
            <w:r w:rsidR="007C3687" w:rsidRPr="007C3687">
              <w:rPr>
                <w:noProof/>
                <w:webHidden/>
                <w:color w:val="C00000"/>
                <w:sz w:val="24"/>
                <w:szCs w:val="24"/>
              </w:rPr>
              <w:tab/>
            </w:r>
            <w:r w:rsidR="007C3687" w:rsidRPr="007C3687">
              <w:rPr>
                <w:noProof/>
                <w:webHidden/>
                <w:color w:val="C00000"/>
                <w:sz w:val="24"/>
                <w:szCs w:val="24"/>
              </w:rPr>
              <w:fldChar w:fldCharType="begin"/>
            </w:r>
            <w:r w:rsidR="007C3687" w:rsidRPr="007C3687">
              <w:rPr>
                <w:noProof/>
                <w:webHidden/>
                <w:color w:val="C00000"/>
                <w:sz w:val="24"/>
                <w:szCs w:val="24"/>
              </w:rPr>
              <w:instrText xml:space="preserve"> PAGEREF _Toc1306519 \h </w:instrText>
            </w:r>
            <w:r w:rsidR="007C3687" w:rsidRPr="007C3687">
              <w:rPr>
                <w:noProof/>
                <w:webHidden/>
                <w:color w:val="C00000"/>
                <w:sz w:val="24"/>
                <w:szCs w:val="24"/>
              </w:rPr>
            </w:r>
            <w:r w:rsidR="007C3687" w:rsidRPr="007C3687">
              <w:rPr>
                <w:noProof/>
                <w:webHidden/>
                <w:color w:val="C00000"/>
                <w:sz w:val="24"/>
                <w:szCs w:val="24"/>
              </w:rPr>
              <w:fldChar w:fldCharType="separate"/>
            </w:r>
            <w:r w:rsidR="002A3ED0">
              <w:rPr>
                <w:noProof/>
                <w:webHidden/>
                <w:color w:val="C00000"/>
                <w:sz w:val="24"/>
                <w:szCs w:val="24"/>
              </w:rPr>
              <w:t>7</w:t>
            </w:r>
            <w:r w:rsidR="007C3687" w:rsidRPr="007C3687">
              <w:rPr>
                <w:noProof/>
                <w:webHidden/>
                <w:color w:val="C00000"/>
                <w:sz w:val="24"/>
                <w:szCs w:val="24"/>
              </w:rPr>
              <w:fldChar w:fldCharType="end"/>
            </w:r>
          </w:hyperlink>
        </w:p>
        <w:p w14:paraId="7F864B10" w14:textId="232E2F94" w:rsidR="00D91EE6" w:rsidRPr="00D91EE6" w:rsidRDefault="00D91EE6" w:rsidP="00D91EE6">
          <w:pPr>
            <w:spacing w:line="360" w:lineRule="auto"/>
            <w:rPr>
              <w:szCs w:val="21"/>
            </w:rPr>
          </w:pPr>
          <w:r w:rsidRPr="00D91EE6">
            <w:rPr>
              <w:b/>
              <w:bCs/>
              <w:szCs w:val="21"/>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287F92">
          <w:headerReference w:type="default" r:id="rId8"/>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425"/>
          <w:docGrid w:type="lines" w:linePitch="312"/>
        </w:sectPr>
      </w:pPr>
    </w:p>
    <w:p w14:paraId="71432CC2" w14:textId="6E841E84" w:rsidR="00EE4FB0" w:rsidRPr="00287F92" w:rsidRDefault="00287F92" w:rsidP="003D05D4">
      <w:pPr>
        <w:jc w:val="center"/>
        <w:rPr>
          <w:rFonts w:ascii="Calibri" w:eastAsia="黑体" w:hAnsi="Calibri"/>
          <w:color w:val="C00000"/>
          <w:sz w:val="40"/>
          <w:szCs w:val="28"/>
        </w:rPr>
      </w:pPr>
      <w:bookmarkStart w:id="1" w:name="_Hlk1031987"/>
      <w:r w:rsidRPr="00287F92">
        <w:rPr>
          <w:rFonts w:ascii="Calibri" w:eastAsia="黑体" w:hAnsi="Calibri" w:hint="eastAsia"/>
          <w:color w:val="C00000"/>
          <w:sz w:val="40"/>
          <w:szCs w:val="28"/>
        </w:rPr>
        <w:lastRenderedPageBreak/>
        <w:t>英国爱丁堡大学学期学分</w:t>
      </w:r>
      <w:r w:rsidR="00EE4FB0" w:rsidRPr="00287F92">
        <w:rPr>
          <w:rFonts w:ascii="Calibri" w:eastAsia="黑体" w:hAnsi="Calibri"/>
          <w:color w:val="C00000"/>
          <w:sz w:val="40"/>
          <w:szCs w:val="28"/>
        </w:rPr>
        <w:t>项目</w:t>
      </w:r>
    </w:p>
    <w:bookmarkEnd w:id="1"/>
    <w:p w14:paraId="075B15EE" w14:textId="30AF1F7B"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5154B9" w:rsidRDefault="00AD54A8" w:rsidP="00111F4F">
      <w:pPr>
        <w:pStyle w:val="1"/>
        <w:numPr>
          <w:ilvl w:val="0"/>
          <w:numId w:val="2"/>
        </w:numPr>
        <w:spacing w:before="0" w:after="0" w:line="240" w:lineRule="auto"/>
        <w:rPr>
          <w:rFonts w:ascii="Calibri" w:eastAsia="黑体" w:hAnsi="Calibri"/>
          <w:b w:val="0"/>
          <w:color w:val="2F5496" w:themeColor="accent5" w:themeShade="BF"/>
          <w:sz w:val="30"/>
          <w:szCs w:val="30"/>
        </w:rPr>
      </w:pPr>
      <w:bookmarkStart w:id="2" w:name="_Toc1306507"/>
      <w:r w:rsidRPr="005154B9">
        <w:rPr>
          <w:rFonts w:ascii="Calibri" w:eastAsia="黑体" w:hAnsi="Calibri"/>
          <w:b w:val="0"/>
          <w:color w:val="2F5496" w:themeColor="accent5" w:themeShade="BF"/>
          <w:sz w:val="30"/>
          <w:szCs w:val="30"/>
        </w:rPr>
        <w:t>基本信息</w:t>
      </w:r>
      <w:r w:rsidR="00D54332" w:rsidRPr="005154B9">
        <w:rPr>
          <w:rFonts w:ascii="Calibri" w:eastAsia="黑体" w:hAnsi="Calibri"/>
          <w:b w:val="0"/>
          <w:color w:val="2F5496" w:themeColor="accent5" w:themeShade="BF"/>
          <w:sz w:val="30"/>
          <w:szCs w:val="30"/>
        </w:rPr>
        <w:t>|Basic Information</w:t>
      </w:r>
      <w:bookmarkEnd w:id="2"/>
    </w:p>
    <w:p w14:paraId="58E2D6E0" w14:textId="1014C3DD" w:rsidR="00AD54A8" w:rsidRPr="00D54332"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项目标题：</w:t>
      </w:r>
      <w:r w:rsidR="00287F92" w:rsidRPr="00287F92">
        <w:rPr>
          <w:rFonts w:ascii="Calibri" w:eastAsia="黑体" w:hAnsi="Calibri" w:hint="eastAsia"/>
          <w:color w:val="000000" w:themeColor="text1"/>
          <w:szCs w:val="21"/>
        </w:rPr>
        <w:t>英国爱丁堡大学学期学分</w:t>
      </w:r>
      <w:r w:rsidR="00AF1831" w:rsidRPr="00AF1831">
        <w:rPr>
          <w:rFonts w:ascii="Calibri" w:eastAsia="黑体" w:hAnsi="Calibri" w:hint="eastAsia"/>
          <w:color w:val="000000" w:themeColor="text1"/>
          <w:szCs w:val="21"/>
        </w:rPr>
        <w:t>项目</w:t>
      </w:r>
      <w:r w:rsidR="00C46A00">
        <w:rPr>
          <w:rFonts w:ascii="Calibri" w:eastAsia="黑体" w:hAnsi="Calibri" w:hint="eastAsia"/>
          <w:color w:val="000000" w:themeColor="text1"/>
          <w:szCs w:val="21"/>
        </w:rPr>
        <w:t>（代码：</w:t>
      </w:r>
      <w:r w:rsidR="005154B9" w:rsidRPr="005154B9">
        <w:rPr>
          <w:rFonts w:ascii="Calibri" w:eastAsia="黑体" w:hAnsi="Calibri"/>
          <w:color w:val="000000" w:themeColor="text1"/>
          <w:szCs w:val="21"/>
        </w:rPr>
        <w:t>OM26C-UOE-SA</w:t>
      </w:r>
      <w:r w:rsidR="00C46A00">
        <w:rPr>
          <w:rFonts w:ascii="Calibri" w:eastAsia="黑体" w:hAnsi="Calibri" w:hint="eastAsia"/>
          <w:color w:val="000000" w:themeColor="text1"/>
          <w:szCs w:val="21"/>
        </w:rPr>
        <w:t>）</w:t>
      </w:r>
    </w:p>
    <w:p w14:paraId="4EA649B7" w14:textId="57435FC3" w:rsidR="00AD54A8"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50564A" w:rsidRPr="0050564A">
        <w:rPr>
          <w:rFonts w:ascii="Calibri" w:eastAsia="黑体" w:hAnsi="Calibri" w:hint="eastAsia"/>
          <w:color w:val="000000" w:themeColor="text1"/>
          <w:szCs w:val="21"/>
        </w:rPr>
        <w:t>爱丁堡大学</w:t>
      </w:r>
      <w:r w:rsidR="0081010D">
        <w:rPr>
          <w:rFonts w:ascii="Calibri" w:eastAsia="黑体" w:hAnsi="Calibri" w:hint="eastAsia"/>
          <w:color w:val="000000" w:themeColor="text1"/>
          <w:szCs w:val="21"/>
        </w:rPr>
        <w:t>、</w:t>
      </w:r>
      <w:r w:rsidR="0081010D" w:rsidRPr="0081010D">
        <w:rPr>
          <w:rFonts w:ascii="Calibri" w:eastAsia="黑体" w:hAnsi="Calibri"/>
          <w:color w:val="000000" w:themeColor="text1"/>
          <w:szCs w:val="21"/>
        </w:rPr>
        <w:t>环球翔飞教育集团</w:t>
      </w:r>
    </w:p>
    <w:p w14:paraId="1F34CBAA" w14:textId="7624A824" w:rsidR="00AE5E74" w:rsidRDefault="00AE5E74" w:rsidP="00AE5E74">
      <w:pPr>
        <w:pStyle w:val="a3"/>
        <w:spacing w:line="360" w:lineRule="exact"/>
        <w:ind w:left="840" w:firstLineChars="0" w:firstLine="0"/>
        <w:jc w:val="left"/>
        <w:rPr>
          <w:rFonts w:ascii="Calibri" w:eastAsia="黑体" w:hAnsi="Calibri"/>
          <w:color w:val="000000" w:themeColor="text1"/>
          <w:szCs w:val="21"/>
        </w:rPr>
      </w:pPr>
    </w:p>
    <w:p w14:paraId="46F28F38" w14:textId="3510CE5A" w:rsidR="000D1B7E" w:rsidRPr="005154B9" w:rsidRDefault="000D1B7E" w:rsidP="000D1B7E">
      <w:pPr>
        <w:pStyle w:val="1"/>
        <w:numPr>
          <w:ilvl w:val="0"/>
          <w:numId w:val="2"/>
        </w:numPr>
        <w:spacing w:before="0" w:after="0" w:line="240" w:lineRule="auto"/>
        <w:rPr>
          <w:rFonts w:ascii="Calibri" w:eastAsia="黑体" w:hAnsi="Calibri"/>
          <w:b w:val="0"/>
          <w:color w:val="2F5496" w:themeColor="accent5" w:themeShade="BF"/>
          <w:sz w:val="30"/>
          <w:szCs w:val="30"/>
        </w:rPr>
      </w:pPr>
      <w:bookmarkStart w:id="3" w:name="_Toc1306508"/>
      <w:r w:rsidRPr="005154B9">
        <w:rPr>
          <w:rFonts w:ascii="Calibri" w:eastAsia="黑体" w:hAnsi="Calibri" w:hint="eastAsia"/>
          <w:b w:val="0"/>
          <w:color w:val="2F5496" w:themeColor="accent5" w:themeShade="BF"/>
          <w:sz w:val="30"/>
          <w:szCs w:val="30"/>
        </w:rPr>
        <w:t>项目</w:t>
      </w:r>
      <w:r w:rsidR="005154B9" w:rsidRPr="005154B9">
        <w:rPr>
          <w:rFonts w:ascii="Calibri" w:eastAsia="黑体" w:hAnsi="Calibri" w:hint="eastAsia"/>
          <w:b w:val="0"/>
          <w:color w:val="2F5496" w:themeColor="accent5" w:themeShade="BF"/>
          <w:sz w:val="30"/>
          <w:szCs w:val="30"/>
        </w:rPr>
        <w:t>导语</w:t>
      </w:r>
      <w:r w:rsidRPr="005154B9">
        <w:rPr>
          <w:rFonts w:ascii="Calibri" w:eastAsia="黑体" w:hAnsi="Calibri"/>
          <w:b w:val="0"/>
          <w:color w:val="2F5496" w:themeColor="accent5" w:themeShade="BF"/>
          <w:sz w:val="30"/>
          <w:szCs w:val="30"/>
        </w:rPr>
        <w:t>|</w:t>
      </w:r>
      <w:r w:rsidRPr="005154B9">
        <w:rPr>
          <w:rFonts w:ascii="Calibri" w:eastAsia="黑体" w:hAnsi="Calibri" w:hint="eastAsia"/>
          <w:b w:val="0"/>
          <w:color w:val="2F5496" w:themeColor="accent5" w:themeShade="BF"/>
          <w:sz w:val="30"/>
          <w:szCs w:val="30"/>
        </w:rPr>
        <w:t>Program</w:t>
      </w:r>
      <w:r w:rsidRPr="005154B9">
        <w:rPr>
          <w:rFonts w:ascii="Calibri" w:eastAsia="黑体" w:hAnsi="Calibri"/>
          <w:b w:val="0"/>
          <w:color w:val="2F5496" w:themeColor="accent5" w:themeShade="BF"/>
          <w:sz w:val="30"/>
          <w:szCs w:val="30"/>
        </w:rPr>
        <w:t xml:space="preserve"> </w:t>
      </w:r>
      <w:r w:rsidR="005154B9" w:rsidRPr="005154B9">
        <w:rPr>
          <w:rFonts w:ascii="Calibri" w:eastAsia="黑体" w:hAnsi="Calibri" w:hint="eastAsia"/>
          <w:b w:val="0"/>
          <w:color w:val="2F5496" w:themeColor="accent5" w:themeShade="BF"/>
          <w:sz w:val="30"/>
          <w:szCs w:val="30"/>
        </w:rPr>
        <w:t>Lead-in</w:t>
      </w:r>
      <w:bookmarkEnd w:id="3"/>
    </w:p>
    <w:p w14:paraId="0F643C98" w14:textId="2A55BEB2" w:rsidR="00F36060" w:rsidRDefault="005154B9" w:rsidP="00F36060">
      <w:pPr>
        <w:spacing w:line="400" w:lineRule="exact"/>
        <w:ind w:leftChars="200" w:left="420" w:firstLineChars="200" w:firstLine="420"/>
        <w:rPr>
          <w:rFonts w:ascii="Calibri" w:eastAsia="黑体" w:hAnsi="Calibri" w:cs="Calibri"/>
        </w:rPr>
      </w:pPr>
      <w:r w:rsidRPr="005154B9">
        <w:rPr>
          <w:rFonts w:ascii="Calibri" w:eastAsia="黑体" w:hAnsi="Calibri" w:cs="Calibri" w:hint="eastAsia"/>
        </w:rPr>
        <w:t>英国爱丁堡大学学期学分课程，由爱丁堡大学主办，面向全世界优秀学生开放招生。学生一旦被录取就能够根据时间安排选择就读一个学期。在学习期间，学生可以从不同的学院例如：人文社会科学学院（</w:t>
      </w:r>
      <w:r w:rsidRPr="005154B9">
        <w:rPr>
          <w:rFonts w:ascii="Calibri" w:eastAsia="黑体" w:hAnsi="Calibri" w:cs="Calibri"/>
        </w:rPr>
        <w:t>College of Humanities and Social Science</w:t>
      </w:r>
      <w:r w:rsidRPr="005154B9">
        <w:rPr>
          <w:rFonts w:ascii="Calibri" w:eastAsia="黑体" w:hAnsi="Calibri" w:cs="Calibri"/>
        </w:rPr>
        <w:t>）中选择不同的课程进行学习。例如</w:t>
      </w:r>
      <w:r w:rsidRPr="005154B9">
        <w:rPr>
          <w:rFonts w:ascii="Calibri" w:eastAsia="黑体" w:hAnsi="Calibri" w:cs="Calibri"/>
        </w:rPr>
        <w:t>Business Economics</w:t>
      </w:r>
      <w:r w:rsidRPr="005154B9">
        <w:rPr>
          <w:rFonts w:ascii="Calibri" w:eastAsia="黑体" w:hAnsi="Calibri" w:cs="Calibri"/>
        </w:rPr>
        <w:t>，</w:t>
      </w:r>
      <w:r w:rsidRPr="005154B9">
        <w:rPr>
          <w:rFonts w:ascii="Calibri" w:eastAsia="黑体" w:hAnsi="Calibri" w:cs="Calibri"/>
        </w:rPr>
        <w:t>Sociology</w:t>
      </w:r>
      <w:r w:rsidRPr="005154B9">
        <w:rPr>
          <w:rFonts w:ascii="Calibri" w:eastAsia="黑体" w:hAnsi="Calibri" w:cs="Calibri"/>
        </w:rPr>
        <w:t>，</w:t>
      </w:r>
      <w:r w:rsidRPr="005154B9">
        <w:rPr>
          <w:rFonts w:ascii="Calibri" w:eastAsia="黑体" w:hAnsi="Calibri" w:cs="Calibri"/>
        </w:rPr>
        <w:t>Materials Chemistry</w:t>
      </w:r>
      <w:r w:rsidRPr="005154B9">
        <w:rPr>
          <w:rFonts w:ascii="Calibri" w:eastAsia="黑体" w:hAnsi="Calibri" w:cs="Calibri"/>
        </w:rPr>
        <w:t>，</w:t>
      </w:r>
      <w:r w:rsidRPr="005154B9">
        <w:rPr>
          <w:rFonts w:ascii="Calibri" w:eastAsia="黑体" w:hAnsi="Calibri" w:cs="Calibri"/>
        </w:rPr>
        <w:t>Business and Society</w:t>
      </w:r>
      <w:r w:rsidRPr="005154B9">
        <w:rPr>
          <w:rFonts w:ascii="Calibri" w:eastAsia="黑体" w:hAnsi="Calibri" w:cs="Calibri"/>
        </w:rPr>
        <w:t>等等一些热门课程。学生选课不受学生在中国国内所学专业的限制，可以从大量的本科和研究</w:t>
      </w:r>
      <w:r w:rsidRPr="005154B9">
        <w:rPr>
          <w:rFonts w:ascii="Calibri" w:eastAsia="黑体" w:hAnsi="Calibri" w:cs="Calibri" w:hint="eastAsia"/>
        </w:rPr>
        <w:t>生课程中选择自己感兴趣的课程。在名校享受优质课程的同时，学生还可以充分体验英伦文化，为成长积累宝贵的经验。为成长积累宝贵的经验。</w:t>
      </w:r>
      <w:r w:rsidR="00F36060" w:rsidRPr="00F36060">
        <w:rPr>
          <w:rFonts w:ascii="Calibri" w:eastAsia="黑体" w:hAnsi="Calibri" w:cs="Calibri" w:hint="eastAsia"/>
        </w:rPr>
        <w:t>。</w:t>
      </w:r>
    </w:p>
    <w:p w14:paraId="6163575A" w14:textId="18C6D93B" w:rsidR="000D1B7E" w:rsidRDefault="000D1B7E" w:rsidP="00AF1831">
      <w:pPr>
        <w:spacing w:line="400" w:lineRule="exact"/>
        <w:ind w:firstLineChars="200" w:firstLine="420"/>
        <w:rPr>
          <w:rFonts w:ascii="Calibri" w:eastAsia="黑体" w:hAnsi="Calibri" w:cs="Calibri"/>
        </w:rPr>
      </w:pPr>
    </w:p>
    <w:p w14:paraId="4DDFBECC" w14:textId="77777777" w:rsidR="005154B9" w:rsidRPr="005154B9" w:rsidRDefault="005154B9" w:rsidP="005154B9">
      <w:pPr>
        <w:pStyle w:val="1"/>
        <w:numPr>
          <w:ilvl w:val="0"/>
          <w:numId w:val="2"/>
        </w:numPr>
        <w:spacing w:before="0" w:after="0" w:line="240" w:lineRule="auto"/>
        <w:rPr>
          <w:rFonts w:ascii="Calibri" w:eastAsia="黑体" w:hAnsi="Calibri"/>
          <w:b w:val="0"/>
          <w:color w:val="2F5496" w:themeColor="accent5" w:themeShade="BF"/>
          <w:sz w:val="30"/>
          <w:szCs w:val="30"/>
        </w:rPr>
      </w:pPr>
      <w:bookmarkStart w:id="4" w:name="_Toc1306509"/>
      <w:r w:rsidRPr="005154B9">
        <w:rPr>
          <w:rFonts w:ascii="Calibri" w:eastAsia="黑体" w:hAnsi="Calibri" w:hint="eastAsia"/>
          <w:b w:val="0"/>
          <w:color w:val="2F5496" w:themeColor="accent5" w:themeShade="BF"/>
          <w:sz w:val="30"/>
          <w:szCs w:val="30"/>
        </w:rPr>
        <w:t>院校简介</w:t>
      </w:r>
      <w:r w:rsidRPr="005154B9">
        <w:rPr>
          <w:rFonts w:ascii="Calibri" w:eastAsia="黑体" w:hAnsi="Calibri"/>
          <w:b w:val="0"/>
          <w:color w:val="2F5496" w:themeColor="accent5" w:themeShade="BF"/>
          <w:sz w:val="30"/>
          <w:szCs w:val="30"/>
        </w:rPr>
        <w:t>|University Introduction</w:t>
      </w:r>
      <w:bookmarkEnd w:id="4"/>
    </w:p>
    <w:p w14:paraId="6CFAB59E" w14:textId="77777777" w:rsidR="005154B9" w:rsidRDefault="005154B9" w:rsidP="005154B9">
      <w:pPr>
        <w:spacing w:line="400" w:lineRule="exact"/>
        <w:ind w:leftChars="200" w:left="420" w:firstLineChars="200" w:firstLine="420"/>
        <w:rPr>
          <w:rFonts w:ascii="Calibri" w:eastAsia="黑体" w:hAnsi="Calibri" w:cs="Calibri"/>
        </w:rPr>
      </w:pPr>
      <w:r w:rsidRPr="005154B9">
        <w:rPr>
          <w:rFonts w:ascii="Calibri" w:eastAsia="黑体" w:hAnsi="Calibri" w:cs="Calibri" w:hint="eastAsia"/>
        </w:rPr>
        <w:t>爱丁堡大学创建于公元</w:t>
      </w:r>
      <w:r w:rsidRPr="005154B9">
        <w:rPr>
          <w:rFonts w:ascii="Calibri" w:eastAsia="黑体" w:hAnsi="Calibri" w:cs="Calibri"/>
        </w:rPr>
        <w:t>1583</w:t>
      </w:r>
      <w:r w:rsidRPr="005154B9">
        <w:rPr>
          <w:rFonts w:ascii="Calibri" w:eastAsia="黑体" w:hAnsi="Calibri" w:cs="Calibri"/>
        </w:rPr>
        <w:t>年，位于英国苏格兰的首府爱丁堡市，是英国六所最古老、最大的大学之一，在英国乃至全世界一直享有极高美誉。爱丁堡大学是最早名列罗素大学集团的多学科性综合型大学之一。</w:t>
      </w:r>
    </w:p>
    <w:p w14:paraId="1F886036" w14:textId="1D8AB2D1" w:rsidR="005154B9" w:rsidRDefault="005154B9" w:rsidP="005154B9">
      <w:pPr>
        <w:spacing w:line="400" w:lineRule="exact"/>
        <w:ind w:leftChars="200" w:left="420" w:firstLineChars="200" w:firstLine="420"/>
        <w:rPr>
          <w:rFonts w:ascii="Calibri" w:eastAsia="黑体" w:hAnsi="Calibri" w:cs="Calibri"/>
        </w:rPr>
      </w:pPr>
      <w:r w:rsidRPr="005154B9">
        <w:rPr>
          <w:rFonts w:ascii="Calibri" w:eastAsia="黑体" w:hAnsi="Calibri" w:cs="Calibri"/>
        </w:rPr>
        <w:t>《苏格兰启蒙运动》提到爱丁堡大学在</w:t>
      </w:r>
      <w:r w:rsidRPr="005154B9">
        <w:rPr>
          <w:rFonts w:ascii="Calibri" w:eastAsia="黑体" w:hAnsi="Calibri" w:cs="Calibri"/>
        </w:rPr>
        <w:t>18</w:t>
      </w:r>
      <w:r w:rsidRPr="005154B9">
        <w:rPr>
          <w:rFonts w:ascii="Calibri" w:eastAsia="黑体" w:hAnsi="Calibri" w:cs="Calibri"/>
        </w:rPr>
        <w:t>世纪曾超越牛津剑桥而成为引领欧洲学术发展的第一大学。欧洲启蒙时代爱丁堡大学扮演着知识中心的角色，被称为</w:t>
      </w:r>
      <w:r w:rsidRPr="005154B9">
        <w:rPr>
          <w:rFonts w:ascii="Calibri" w:eastAsia="黑体" w:hAnsi="Calibri" w:cs="Calibri"/>
        </w:rPr>
        <w:t>“</w:t>
      </w:r>
      <w:r w:rsidRPr="005154B9">
        <w:rPr>
          <w:rFonts w:ascii="Calibri" w:eastAsia="黑体" w:hAnsi="Calibri" w:cs="Calibri"/>
        </w:rPr>
        <w:t>北方的雅典</w:t>
      </w:r>
      <w:r w:rsidRPr="005154B9">
        <w:rPr>
          <w:rFonts w:ascii="Calibri" w:eastAsia="黑体" w:hAnsi="Calibri" w:cs="Calibri"/>
        </w:rPr>
        <w:t>”</w:t>
      </w:r>
      <w:r w:rsidRPr="005154B9">
        <w:rPr>
          <w:rFonts w:ascii="Calibri" w:eastAsia="黑体" w:hAnsi="Calibri" w:cs="Calibri"/>
        </w:rPr>
        <w:t>。</w:t>
      </w:r>
      <w:r w:rsidRPr="005154B9">
        <w:rPr>
          <w:rFonts w:ascii="Calibri" w:eastAsia="黑体" w:hAnsi="Calibri" w:cs="Calibri"/>
        </w:rPr>
        <w:t>QS</w:t>
      </w:r>
      <w:r w:rsidRPr="005154B9">
        <w:rPr>
          <w:rFonts w:ascii="Calibri" w:eastAsia="黑体" w:hAnsi="Calibri" w:cs="Calibri"/>
        </w:rPr>
        <w:t>排名中，爱丁堡大学位于第</w:t>
      </w:r>
      <w:r w:rsidRPr="005154B9">
        <w:rPr>
          <w:rFonts w:ascii="Calibri" w:eastAsia="黑体" w:hAnsi="Calibri" w:cs="Calibri"/>
        </w:rPr>
        <w:t>18</w:t>
      </w:r>
      <w:r w:rsidRPr="005154B9">
        <w:rPr>
          <w:rFonts w:ascii="Calibri" w:eastAsia="黑体" w:hAnsi="Calibri" w:cs="Calibri"/>
        </w:rPr>
        <w:t>名。</w:t>
      </w:r>
    </w:p>
    <w:p w14:paraId="540D4E89" w14:textId="77777777" w:rsidR="005154B9" w:rsidRDefault="005154B9" w:rsidP="005154B9">
      <w:pPr>
        <w:spacing w:line="400" w:lineRule="exact"/>
        <w:ind w:leftChars="200" w:left="420" w:firstLineChars="200" w:firstLine="420"/>
        <w:rPr>
          <w:rFonts w:ascii="Calibri" w:eastAsia="黑体" w:hAnsi="Calibri" w:cs="Calibri"/>
        </w:rPr>
      </w:pPr>
    </w:p>
    <w:p w14:paraId="0D2C3ECA" w14:textId="4318481F" w:rsidR="00DD1548" w:rsidRPr="005154B9" w:rsidRDefault="00DD1548" w:rsidP="00111F4F">
      <w:pPr>
        <w:pStyle w:val="1"/>
        <w:numPr>
          <w:ilvl w:val="0"/>
          <w:numId w:val="2"/>
        </w:numPr>
        <w:spacing w:before="0" w:after="0" w:line="240" w:lineRule="auto"/>
        <w:rPr>
          <w:rFonts w:ascii="Calibri" w:eastAsia="黑体" w:hAnsi="Calibri"/>
          <w:b w:val="0"/>
          <w:color w:val="2F5496" w:themeColor="accent5" w:themeShade="BF"/>
          <w:sz w:val="30"/>
          <w:szCs w:val="30"/>
        </w:rPr>
      </w:pPr>
      <w:bookmarkStart w:id="5" w:name="_Toc1306510"/>
      <w:r w:rsidRPr="005154B9">
        <w:rPr>
          <w:rFonts w:ascii="Calibri" w:eastAsia="黑体" w:hAnsi="Calibri" w:hint="eastAsia"/>
          <w:b w:val="0"/>
          <w:color w:val="2F5496" w:themeColor="accent5" w:themeShade="BF"/>
          <w:sz w:val="30"/>
          <w:szCs w:val="30"/>
        </w:rPr>
        <w:t>项目特色</w:t>
      </w:r>
      <w:r w:rsidRPr="005154B9">
        <w:rPr>
          <w:rFonts w:ascii="Calibri" w:eastAsia="黑体" w:hAnsi="Calibri"/>
          <w:b w:val="0"/>
          <w:color w:val="2F5496" w:themeColor="accent5" w:themeShade="BF"/>
          <w:sz w:val="30"/>
          <w:szCs w:val="30"/>
        </w:rPr>
        <w:t xml:space="preserve">|Program Key </w:t>
      </w:r>
      <w:r w:rsidR="008A4B80">
        <w:rPr>
          <w:rFonts w:ascii="Calibri" w:eastAsia="黑体" w:hAnsi="Calibri"/>
          <w:b w:val="0"/>
          <w:color w:val="2F5496" w:themeColor="accent5" w:themeShade="BF"/>
          <w:sz w:val="30"/>
          <w:szCs w:val="30"/>
        </w:rPr>
        <w:t>P</w:t>
      </w:r>
      <w:r w:rsidRPr="005154B9">
        <w:rPr>
          <w:rFonts w:ascii="Calibri" w:eastAsia="黑体" w:hAnsi="Calibri"/>
          <w:b w:val="0"/>
          <w:color w:val="2F5496" w:themeColor="accent5" w:themeShade="BF"/>
          <w:sz w:val="30"/>
          <w:szCs w:val="30"/>
        </w:rPr>
        <w:t>oints</w:t>
      </w:r>
      <w:bookmarkEnd w:id="5"/>
    </w:p>
    <w:p w14:paraId="26DF6206" w14:textId="3D097D5A" w:rsidR="005154B9" w:rsidRPr="005154B9" w:rsidRDefault="005154B9" w:rsidP="00AC6CA8">
      <w:pPr>
        <w:pStyle w:val="a3"/>
        <w:widowControl/>
        <w:numPr>
          <w:ilvl w:val="0"/>
          <w:numId w:val="7"/>
        </w:numPr>
        <w:spacing w:line="400" w:lineRule="exact"/>
        <w:ind w:firstLineChars="0"/>
        <w:jc w:val="left"/>
        <w:rPr>
          <w:rFonts w:ascii="Calibri" w:eastAsia="黑体" w:hAnsi="Calibri" w:cs="Calibri"/>
        </w:rPr>
      </w:pPr>
      <w:r w:rsidRPr="005154B9">
        <w:rPr>
          <w:rFonts w:ascii="Calibri" w:eastAsia="黑体" w:hAnsi="Calibri" w:cs="Calibri" w:hint="eastAsia"/>
        </w:rPr>
        <w:t>品质学科专业：所有课程均由</w:t>
      </w:r>
      <w:r w:rsidRPr="005154B9">
        <w:rPr>
          <w:rFonts w:ascii="Calibri" w:eastAsia="黑体" w:hAnsi="Calibri" w:cs="Calibri"/>
        </w:rPr>
        <w:t>UOE</w:t>
      </w:r>
      <w:r w:rsidRPr="005154B9">
        <w:rPr>
          <w:rFonts w:ascii="Calibri" w:eastAsia="黑体" w:hAnsi="Calibri" w:cs="Calibri"/>
        </w:rPr>
        <w:t>各学院教授讲师亲自授课，与</w:t>
      </w:r>
      <w:r>
        <w:rPr>
          <w:rFonts w:ascii="Calibri" w:eastAsia="黑体" w:hAnsi="Calibri" w:cs="Calibri" w:hint="eastAsia"/>
        </w:rPr>
        <w:t>本校</w:t>
      </w:r>
      <w:r w:rsidRPr="005154B9">
        <w:rPr>
          <w:rFonts w:ascii="Calibri" w:eastAsia="黑体" w:hAnsi="Calibri" w:cs="Calibri"/>
        </w:rPr>
        <w:t>学生共享世界顶尖学术资源。</w:t>
      </w:r>
    </w:p>
    <w:p w14:paraId="62C0579F" w14:textId="0D43FBAB" w:rsidR="005154B9" w:rsidRPr="005154B9" w:rsidRDefault="005154B9" w:rsidP="00AC6CA8">
      <w:pPr>
        <w:pStyle w:val="a3"/>
        <w:widowControl/>
        <w:numPr>
          <w:ilvl w:val="0"/>
          <w:numId w:val="7"/>
        </w:numPr>
        <w:spacing w:line="400" w:lineRule="exact"/>
        <w:ind w:firstLineChars="0"/>
        <w:jc w:val="left"/>
        <w:rPr>
          <w:rFonts w:ascii="Calibri" w:eastAsia="黑体" w:hAnsi="Calibri" w:cs="Calibri"/>
        </w:rPr>
      </w:pPr>
      <w:r w:rsidRPr="005154B9">
        <w:rPr>
          <w:rFonts w:ascii="Calibri" w:eastAsia="黑体" w:hAnsi="Calibri" w:cs="Calibri" w:hint="eastAsia"/>
        </w:rPr>
        <w:t>官方学分认证：所有课程均为</w:t>
      </w:r>
      <w:r>
        <w:rPr>
          <w:rFonts w:ascii="Calibri" w:eastAsia="黑体" w:hAnsi="Calibri" w:cs="Calibri" w:hint="eastAsia"/>
        </w:rPr>
        <w:t>UOE</w:t>
      </w:r>
      <w:r w:rsidRPr="005154B9">
        <w:rPr>
          <w:rFonts w:ascii="Calibri" w:eastAsia="黑体" w:hAnsi="Calibri" w:cs="Calibri" w:hint="eastAsia"/>
        </w:rPr>
        <w:t>认定课程，顺利通过考试的学生可获得爱丁堡大学认可的学分。</w:t>
      </w:r>
    </w:p>
    <w:p w14:paraId="07EE47A1" w14:textId="77777777" w:rsidR="005154B9" w:rsidRPr="005154B9" w:rsidRDefault="005154B9" w:rsidP="00AC6CA8">
      <w:pPr>
        <w:pStyle w:val="a3"/>
        <w:widowControl/>
        <w:numPr>
          <w:ilvl w:val="0"/>
          <w:numId w:val="7"/>
        </w:numPr>
        <w:spacing w:line="400" w:lineRule="exact"/>
        <w:ind w:firstLineChars="0"/>
        <w:jc w:val="left"/>
        <w:rPr>
          <w:rFonts w:ascii="Calibri" w:eastAsia="黑体" w:hAnsi="Calibri" w:cs="Calibri"/>
        </w:rPr>
      </w:pPr>
      <w:r w:rsidRPr="005154B9">
        <w:rPr>
          <w:rFonts w:ascii="Calibri" w:eastAsia="黑体" w:hAnsi="Calibri" w:cs="Calibri" w:hint="eastAsia"/>
        </w:rPr>
        <w:t>人生成长收获：收获专业知识，锻炼语言能力，拓展国际视野，培养独立人格。</w:t>
      </w:r>
    </w:p>
    <w:p w14:paraId="0A0AE27F" w14:textId="77777777" w:rsidR="005154B9" w:rsidRPr="005154B9" w:rsidRDefault="005154B9" w:rsidP="00AC6CA8">
      <w:pPr>
        <w:pStyle w:val="a3"/>
        <w:widowControl/>
        <w:numPr>
          <w:ilvl w:val="0"/>
          <w:numId w:val="7"/>
        </w:numPr>
        <w:spacing w:line="400" w:lineRule="exact"/>
        <w:ind w:firstLineChars="0"/>
        <w:jc w:val="left"/>
      </w:pPr>
      <w:r w:rsidRPr="005154B9">
        <w:rPr>
          <w:rFonts w:ascii="Calibri" w:eastAsia="黑体" w:hAnsi="Calibri" w:cs="Calibri" w:hint="eastAsia"/>
        </w:rPr>
        <w:t>现地服务保障：专业服务，让留学变简单，让参加者和家人更安心。</w:t>
      </w:r>
    </w:p>
    <w:p w14:paraId="37A522A0" w14:textId="041A8FCA" w:rsidR="00DD1548" w:rsidRDefault="00DD1548" w:rsidP="00AC6CA8">
      <w:pPr>
        <w:pStyle w:val="a3"/>
        <w:widowControl/>
        <w:numPr>
          <w:ilvl w:val="0"/>
          <w:numId w:val="7"/>
        </w:numPr>
        <w:spacing w:line="400" w:lineRule="exact"/>
        <w:ind w:firstLineChars="0"/>
        <w:jc w:val="left"/>
      </w:pPr>
      <w:r>
        <w:br w:type="page"/>
      </w:r>
    </w:p>
    <w:p w14:paraId="70105CF0" w14:textId="6D0956B9" w:rsidR="00DD1548" w:rsidRPr="005154B9" w:rsidRDefault="00DD1548" w:rsidP="00111F4F">
      <w:pPr>
        <w:pStyle w:val="1"/>
        <w:numPr>
          <w:ilvl w:val="0"/>
          <w:numId w:val="2"/>
        </w:numPr>
        <w:spacing w:before="0" w:after="0" w:line="240" w:lineRule="auto"/>
        <w:rPr>
          <w:rFonts w:ascii="Calibri" w:eastAsia="黑体" w:hAnsi="Calibri"/>
          <w:b w:val="0"/>
          <w:color w:val="2F5496" w:themeColor="accent5" w:themeShade="BF"/>
          <w:sz w:val="30"/>
          <w:szCs w:val="30"/>
        </w:rPr>
      </w:pPr>
      <w:bookmarkStart w:id="6" w:name="_Toc1306511"/>
      <w:r w:rsidRPr="005154B9">
        <w:rPr>
          <w:rFonts w:ascii="Calibri" w:eastAsia="黑体" w:hAnsi="Calibri" w:hint="eastAsia"/>
          <w:b w:val="0"/>
          <w:color w:val="2F5496" w:themeColor="accent5" w:themeShade="BF"/>
          <w:sz w:val="30"/>
          <w:szCs w:val="30"/>
        </w:rPr>
        <w:lastRenderedPageBreak/>
        <w:t>项目时段</w:t>
      </w:r>
      <w:r w:rsidRPr="005154B9">
        <w:rPr>
          <w:rFonts w:ascii="Calibri" w:eastAsia="黑体" w:hAnsi="Calibri"/>
          <w:b w:val="0"/>
          <w:color w:val="2F5496" w:themeColor="accent5" w:themeShade="BF"/>
          <w:sz w:val="30"/>
          <w:szCs w:val="30"/>
        </w:rPr>
        <w:t>|Program Period</w:t>
      </w:r>
      <w:bookmarkEnd w:id="6"/>
    </w:p>
    <w:p w14:paraId="40558F32" w14:textId="2D634EFA" w:rsidR="00A27A93" w:rsidRDefault="00A27A93" w:rsidP="00A27A93">
      <w:pPr>
        <w:pStyle w:val="a3"/>
        <w:spacing w:line="400" w:lineRule="exact"/>
        <w:ind w:left="840" w:firstLineChars="0" w:firstLine="0"/>
        <w:rPr>
          <w:rFonts w:ascii="Calibri" w:eastAsia="黑体" w:hAnsi="Calibri" w:cs="Calibri"/>
        </w:rPr>
      </w:pPr>
    </w:p>
    <w:tbl>
      <w:tblPr>
        <w:tblStyle w:val="a4"/>
        <w:tblW w:w="0" w:type="auto"/>
        <w:jc w:val="center"/>
        <w:tblLook w:val="04A0" w:firstRow="1" w:lastRow="0" w:firstColumn="1" w:lastColumn="0" w:noHBand="0" w:noVBand="1"/>
      </w:tblPr>
      <w:tblGrid>
        <w:gridCol w:w="2100"/>
        <w:gridCol w:w="2100"/>
        <w:gridCol w:w="2100"/>
        <w:gridCol w:w="2100"/>
      </w:tblGrid>
      <w:tr w:rsidR="00A27A93" w14:paraId="6CA0C53A" w14:textId="77777777" w:rsidTr="005154B9">
        <w:trPr>
          <w:trHeight w:val="432"/>
          <w:jc w:val="center"/>
        </w:trPr>
        <w:tc>
          <w:tcPr>
            <w:tcW w:w="2100" w:type="dxa"/>
            <w:shd w:val="clear" w:color="auto" w:fill="C00000"/>
            <w:vAlign w:val="center"/>
          </w:tcPr>
          <w:p w14:paraId="797E8811"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项目选择</w:t>
            </w:r>
          </w:p>
        </w:tc>
        <w:tc>
          <w:tcPr>
            <w:tcW w:w="2100" w:type="dxa"/>
            <w:shd w:val="clear" w:color="auto" w:fill="C00000"/>
            <w:vAlign w:val="center"/>
          </w:tcPr>
          <w:p w14:paraId="0636FAFA"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开始日期</w:t>
            </w:r>
          </w:p>
        </w:tc>
        <w:tc>
          <w:tcPr>
            <w:tcW w:w="2100" w:type="dxa"/>
            <w:shd w:val="clear" w:color="auto" w:fill="C00000"/>
            <w:vAlign w:val="center"/>
          </w:tcPr>
          <w:p w14:paraId="0646F39C"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结束日期</w:t>
            </w:r>
          </w:p>
        </w:tc>
        <w:tc>
          <w:tcPr>
            <w:tcW w:w="2100" w:type="dxa"/>
            <w:shd w:val="clear" w:color="auto" w:fill="C00000"/>
            <w:vAlign w:val="center"/>
          </w:tcPr>
          <w:p w14:paraId="6AFC5048"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报名截至</w:t>
            </w:r>
          </w:p>
        </w:tc>
      </w:tr>
      <w:tr w:rsidR="00A27A93" w14:paraId="0CB78A07" w14:textId="77777777" w:rsidTr="005154B9">
        <w:trPr>
          <w:trHeight w:val="416"/>
          <w:jc w:val="center"/>
        </w:trPr>
        <w:tc>
          <w:tcPr>
            <w:tcW w:w="2100" w:type="dxa"/>
            <w:vAlign w:val="center"/>
          </w:tcPr>
          <w:p w14:paraId="6EBB31A3" w14:textId="3B5C7D44" w:rsidR="00A27A93" w:rsidRPr="00EE4FB0" w:rsidRDefault="005154B9" w:rsidP="00B67551">
            <w:pPr>
              <w:widowControl/>
              <w:jc w:val="center"/>
              <w:rPr>
                <w:rFonts w:ascii="Calibri" w:eastAsia="黑体" w:hAnsi="Calibri" w:cs="Calibri"/>
                <w:color w:val="000000" w:themeColor="text1"/>
              </w:rPr>
            </w:pPr>
            <w:r w:rsidRPr="005154B9">
              <w:rPr>
                <w:rFonts w:ascii="Calibri" w:eastAsia="黑体" w:hAnsi="Calibri" w:cs="Calibri" w:hint="eastAsia"/>
                <w:color w:val="000000" w:themeColor="text1"/>
              </w:rPr>
              <w:t>秋季课程</w:t>
            </w:r>
          </w:p>
        </w:tc>
        <w:tc>
          <w:tcPr>
            <w:tcW w:w="2100" w:type="dxa"/>
            <w:vAlign w:val="center"/>
          </w:tcPr>
          <w:p w14:paraId="1E6C25E4" w14:textId="1175C94E" w:rsidR="00A27A93" w:rsidRPr="00EE4FB0" w:rsidRDefault="005154B9"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2</w:t>
            </w:r>
            <w:r>
              <w:rPr>
                <w:rFonts w:ascii="Calibri" w:eastAsia="黑体" w:hAnsi="Calibri" w:cs="Calibri"/>
                <w:color w:val="000000" w:themeColor="text1"/>
              </w:rPr>
              <w:t>019</w:t>
            </w:r>
            <w:r>
              <w:rPr>
                <w:rFonts w:ascii="Calibri" w:eastAsia="黑体" w:hAnsi="Calibri" w:cs="Calibri" w:hint="eastAsia"/>
                <w:color w:val="000000" w:themeColor="text1"/>
              </w:rPr>
              <w:t>年</w:t>
            </w:r>
            <w:r>
              <w:rPr>
                <w:rFonts w:ascii="Calibri" w:eastAsia="黑体" w:hAnsi="Calibri" w:cs="Calibri" w:hint="eastAsia"/>
                <w:color w:val="000000" w:themeColor="text1"/>
              </w:rPr>
              <w:t>0</w:t>
            </w:r>
            <w:r>
              <w:rPr>
                <w:rFonts w:ascii="Calibri" w:eastAsia="黑体" w:hAnsi="Calibri" w:cs="Calibri"/>
                <w:color w:val="000000" w:themeColor="text1"/>
              </w:rPr>
              <w:t>9</w:t>
            </w:r>
            <w:r>
              <w:rPr>
                <w:rFonts w:ascii="Calibri" w:eastAsia="黑体" w:hAnsi="Calibri" w:cs="Calibri" w:hint="eastAsia"/>
                <w:color w:val="000000" w:themeColor="text1"/>
              </w:rPr>
              <w:t>月</w:t>
            </w:r>
            <w:r>
              <w:rPr>
                <w:rFonts w:ascii="Calibri" w:eastAsia="黑体" w:hAnsi="Calibri" w:cs="Calibri" w:hint="eastAsia"/>
                <w:color w:val="000000" w:themeColor="text1"/>
              </w:rPr>
              <w:t>0</w:t>
            </w:r>
            <w:r>
              <w:rPr>
                <w:rFonts w:ascii="Calibri" w:eastAsia="黑体" w:hAnsi="Calibri" w:cs="Calibri"/>
                <w:color w:val="000000" w:themeColor="text1"/>
              </w:rPr>
              <w:t>8</w:t>
            </w:r>
            <w:r>
              <w:rPr>
                <w:rFonts w:ascii="Calibri" w:eastAsia="黑体" w:hAnsi="Calibri" w:cs="Calibri" w:hint="eastAsia"/>
                <w:color w:val="000000" w:themeColor="text1"/>
              </w:rPr>
              <w:t>日</w:t>
            </w:r>
          </w:p>
        </w:tc>
        <w:tc>
          <w:tcPr>
            <w:tcW w:w="2100" w:type="dxa"/>
            <w:vAlign w:val="center"/>
          </w:tcPr>
          <w:p w14:paraId="35F6500E" w14:textId="61FAF540" w:rsidR="00A27A93" w:rsidRPr="00EE4FB0" w:rsidRDefault="005154B9"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2</w:t>
            </w:r>
            <w:r>
              <w:rPr>
                <w:rFonts w:ascii="Calibri" w:eastAsia="黑体" w:hAnsi="Calibri" w:cs="Calibri"/>
                <w:color w:val="000000" w:themeColor="text1"/>
              </w:rPr>
              <w:t>019</w:t>
            </w:r>
            <w:r>
              <w:rPr>
                <w:rFonts w:ascii="Calibri" w:eastAsia="黑体" w:hAnsi="Calibri" w:cs="Calibri" w:hint="eastAsia"/>
                <w:color w:val="000000" w:themeColor="text1"/>
              </w:rPr>
              <w:t>年</w:t>
            </w:r>
            <w:r>
              <w:rPr>
                <w:rFonts w:ascii="Calibri" w:eastAsia="黑体" w:hAnsi="Calibri" w:cs="Calibri" w:hint="eastAsia"/>
                <w:color w:val="000000" w:themeColor="text1"/>
              </w:rPr>
              <w:t>1</w:t>
            </w:r>
            <w:r>
              <w:rPr>
                <w:rFonts w:ascii="Calibri" w:eastAsia="黑体" w:hAnsi="Calibri" w:cs="Calibri"/>
                <w:color w:val="000000" w:themeColor="text1"/>
              </w:rPr>
              <w:t>2</w:t>
            </w:r>
            <w:r>
              <w:rPr>
                <w:rFonts w:ascii="Calibri" w:eastAsia="黑体" w:hAnsi="Calibri" w:cs="Calibri" w:hint="eastAsia"/>
                <w:color w:val="000000" w:themeColor="text1"/>
              </w:rPr>
              <w:t>月</w:t>
            </w:r>
            <w:r>
              <w:rPr>
                <w:rFonts w:ascii="Calibri" w:eastAsia="黑体" w:hAnsi="Calibri" w:cs="Calibri" w:hint="eastAsia"/>
                <w:color w:val="000000" w:themeColor="text1"/>
              </w:rPr>
              <w:t>2</w:t>
            </w:r>
            <w:r>
              <w:rPr>
                <w:rFonts w:ascii="Calibri" w:eastAsia="黑体" w:hAnsi="Calibri" w:cs="Calibri"/>
                <w:color w:val="000000" w:themeColor="text1"/>
              </w:rPr>
              <w:t>2</w:t>
            </w:r>
            <w:r>
              <w:rPr>
                <w:rFonts w:ascii="Calibri" w:eastAsia="黑体" w:hAnsi="Calibri" w:cs="Calibri" w:hint="eastAsia"/>
                <w:color w:val="000000" w:themeColor="text1"/>
              </w:rPr>
              <w:t>日</w:t>
            </w:r>
          </w:p>
        </w:tc>
        <w:tc>
          <w:tcPr>
            <w:tcW w:w="2100" w:type="dxa"/>
            <w:vAlign w:val="center"/>
          </w:tcPr>
          <w:p w14:paraId="4569F3B7" w14:textId="6BED8DF3" w:rsidR="00A27A93" w:rsidRPr="00EE4FB0" w:rsidRDefault="005154B9"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2</w:t>
            </w:r>
            <w:r>
              <w:rPr>
                <w:rFonts w:ascii="Calibri" w:eastAsia="黑体" w:hAnsi="Calibri" w:cs="Calibri"/>
                <w:color w:val="000000" w:themeColor="text1"/>
              </w:rPr>
              <w:t>019</w:t>
            </w:r>
            <w:r>
              <w:rPr>
                <w:rFonts w:ascii="Calibri" w:eastAsia="黑体" w:hAnsi="Calibri" w:cs="Calibri" w:hint="eastAsia"/>
                <w:color w:val="000000" w:themeColor="text1"/>
              </w:rPr>
              <w:t>年</w:t>
            </w:r>
            <w:r>
              <w:rPr>
                <w:rFonts w:ascii="Calibri" w:eastAsia="黑体" w:hAnsi="Calibri" w:cs="Calibri" w:hint="eastAsia"/>
                <w:color w:val="000000" w:themeColor="text1"/>
              </w:rPr>
              <w:t>0</w:t>
            </w:r>
            <w:r>
              <w:rPr>
                <w:rFonts w:ascii="Calibri" w:eastAsia="黑体" w:hAnsi="Calibri" w:cs="Calibri"/>
                <w:color w:val="000000" w:themeColor="text1"/>
              </w:rPr>
              <w:t>5</w:t>
            </w:r>
            <w:r>
              <w:rPr>
                <w:rFonts w:ascii="Calibri" w:eastAsia="黑体" w:hAnsi="Calibri" w:cs="Calibri" w:hint="eastAsia"/>
                <w:color w:val="000000" w:themeColor="text1"/>
              </w:rPr>
              <w:t>月</w:t>
            </w:r>
            <w:r>
              <w:rPr>
                <w:rFonts w:ascii="Calibri" w:eastAsia="黑体" w:hAnsi="Calibri" w:cs="Calibri" w:hint="eastAsia"/>
                <w:color w:val="000000" w:themeColor="text1"/>
              </w:rPr>
              <w:t>3</w:t>
            </w:r>
            <w:r>
              <w:rPr>
                <w:rFonts w:ascii="Calibri" w:eastAsia="黑体" w:hAnsi="Calibri" w:cs="Calibri"/>
                <w:color w:val="000000" w:themeColor="text1"/>
              </w:rPr>
              <w:t>1</w:t>
            </w:r>
            <w:r>
              <w:rPr>
                <w:rFonts w:ascii="Calibri" w:eastAsia="黑体" w:hAnsi="Calibri" w:cs="Calibri" w:hint="eastAsia"/>
                <w:color w:val="000000" w:themeColor="text1"/>
              </w:rPr>
              <w:t>日</w:t>
            </w:r>
          </w:p>
        </w:tc>
      </w:tr>
      <w:tr w:rsidR="00A27A93" w14:paraId="4B83CBCC" w14:textId="77777777" w:rsidTr="005154B9">
        <w:trPr>
          <w:trHeight w:val="432"/>
          <w:jc w:val="center"/>
        </w:trPr>
        <w:tc>
          <w:tcPr>
            <w:tcW w:w="2100" w:type="dxa"/>
            <w:shd w:val="clear" w:color="auto" w:fill="F2F2F2" w:themeFill="background1" w:themeFillShade="F2"/>
            <w:vAlign w:val="center"/>
          </w:tcPr>
          <w:p w14:paraId="7836DA26" w14:textId="49DD8F0C" w:rsidR="00A27A93" w:rsidRPr="00EE4FB0" w:rsidRDefault="005154B9"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春</w:t>
            </w:r>
            <w:r w:rsidRPr="005154B9">
              <w:rPr>
                <w:rFonts w:ascii="Calibri" w:eastAsia="黑体" w:hAnsi="Calibri" w:cs="Calibri" w:hint="eastAsia"/>
                <w:color w:val="000000" w:themeColor="text1"/>
              </w:rPr>
              <w:t>季课程</w:t>
            </w:r>
          </w:p>
        </w:tc>
        <w:tc>
          <w:tcPr>
            <w:tcW w:w="2100" w:type="dxa"/>
            <w:shd w:val="clear" w:color="auto" w:fill="F2F2F2" w:themeFill="background1" w:themeFillShade="F2"/>
            <w:vAlign w:val="center"/>
          </w:tcPr>
          <w:p w14:paraId="6B5BD911" w14:textId="0E0E7CCB" w:rsidR="00A27A93" w:rsidRPr="00EE4FB0" w:rsidRDefault="005154B9"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2</w:t>
            </w:r>
            <w:r>
              <w:rPr>
                <w:rFonts w:ascii="Calibri" w:eastAsia="黑体" w:hAnsi="Calibri" w:cs="Calibri"/>
                <w:color w:val="000000" w:themeColor="text1"/>
              </w:rPr>
              <w:t>020</w:t>
            </w:r>
            <w:r>
              <w:rPr>
                <w:rFonts w:ascii="Calibri" w:eastAsia="黑体" w:hAnsi="Calibri" w:cs="Calibri" w:hint="eastAsia"/>
                <w:color w:val="000000" w:themeColor="text1"/>
              </w:rPr>
              <w:t>年</w:t>
            </w:r>
            <w:r>
              <w:rPr>
                <w:rFonts w:ascii="Calibri" w:eastAsia="黑体" w:hAnsi="Calibri" w:cs="Calibri" w:hint="eastAsia"/>
                <w:color w:val="000000" w:themeColor="text1"/>
              </w:rPr>
              <w:t>0</w:t>
            </w:r>
            <w:r>
              <w:rPr>
                <w:rFonts w:ascii="Calibri" w:eastAsia="黑体" w:hAnsi="Calibri" w:cs="Calibri"/>
                <w:color w:val="000000" w:themeColor="text1"/>
              </w:rPr>
              <w:t>1</w:t>
            </w:r>
            <w:r>
              <w:rPr>
                <w:rFonts w:ascii="Calibri" w:eastAsia="黑体" w:hAnsi="Calibri" w:cs="Calibri" w:hint="eastAsia"/>
                <w:color w:val="000000" w:themeColor="text1"/>
              </w:rPr>
              <w:t>月</w:t>
            </w:r>
            <w:r>
              <w:rPr>
                <w:rFonts w:ascii="Calibri" w:eastAsia="黑体" w:hAnsi="Calibri" w:cs="Calibri" w:hint="eastAsia"/>
                <w:color w:val="000000" w:themeColor="text1"/>
              </w:rPr>
              <w:t>0</w:t>
            </w:r>
            <w:r>
              <w:rPr>
                <w:rFonts w:ascii="Calibri" w:eastAsia="黑体" w:hAnsi="Calibri" w:cs="Calibri"/>
                <w:color w:val="000000" w:themeColor="text1"/>
              </w:rPr>
              <w:t>5</w:t>
            </w:r>
            <w:r>
              <w:rPr>
                <w:rFonts w:ascii="Calibri" w:eastAsia="黑体" w:hAnsi="Calibri" w:cs="Calibri" w:hint="eastAsia"/>
                <w:color w:val="000000" w:themeColor="text1"/>
              </w:rPr>
              <w:t>日</w:t>
            </w:r>
          </w:p>
        </w:tc>
        <w:tc>
          <w:tcPr>
            <w:tcW w:w="2100" w:type="dxa"/>
            <w:shd w:val="clear" w:color="auto" w:fill="F2F2F2" w:themeFill="background1" w:themeFillShade="F2"/>
            <w:vAlign w:val="center"/>
          </w:tcPr>
          <w:p w14:paraId="3DA3455B" w14:textId="1825B002" w:rsidR="00A27A93" w:rsidRPr="00EE4FB0" w:rsidRDefault="005154B9"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2</w:t>
            </w:r>
            <w:r>
              <w:rPr>
                <w:rFonts w:ascii="Calibri" w:eastAsia="黑体" w:hAnsi="Calibri" w:cs="Calibri"/>
                <w:color w:val="000000" w:themeColor="text1"/>
              </w:rPr>
              <w:t>020</w:t>
            </w:r>
            <w:r>
              <w:rPr>
                <w:rFonts w:ascii="Calibri" w:eastAsia="黑体" w:hAnsi="Calibri" w:cs="Calibri" w:hint="eastAsia"/>
                <w:color w:val="000000" w:themeColor="text1"/>
              </w:rPr>
              <w:t>年</w:t>
            </w:r>
            <w:r>
              <w:rPr>
                <w:rFonts w:ascii="Calibri" w:eastAsia="黑体" w:hAnsi="Calibri" w:cs="Calibri" w:hint="eastAsia"/>
                <w:color w:val="000000" w:themeColor="text1"/>
              </w:rPr>
              <w:t>0</w:t>
            </w:r>
            <w:r>
              <w:rPr>
                <w:rFonts w:ascii="Calibri" w:eastAsia="黑体" w:hAnsi="Calibri" w:cs="Calibri"/>
                <w:color w:val="000000" w:themeColor="text1"/>
              </w:rPr>
              <w:t>5</w:t>
            </w:r>
            <w:r>
              <w:rPr>
                <w:rFonts w:ascii="Calibri" w:eastAsia="黑体" w:hAnsi="Calibri" w:cs="Calibri" w:hint="eastAsia"/>
                <w:color w:val="000000" w:themeColor="text1"/>
              </w:rPr>
              <w:t>月</w:t>
            </w:r>
            <w:r>
              <w:rPr>
                <w:rFonts w:ascii="Calibri" w:eastAsia="黑体" w:hAnsi="Calibri" w:cs="Calibri" w:hint="eastAsia"/>
                <w:color w:val="000000" w:themeColor="text1"/>
              </w:rPr>
              <w:t>2</w:t>
            </w:r>
            <w:r>
              <w:rPr>
                <w:rFonts w:ascii="Calibri" w:eastAsia="黑体" w:hAnsi="Calibri" w:cs="Calibri"/>
                <w:color w:val="000000" w:themeColor="text1"/>
              </w:rPr>
              <w:t>4</w:t>
            </w:r>
            <w:r>
              <w:rPr>
                <w:rFonts w:ascii="Calibri" w:eastAsia="黑体" w:hAnsi="Calibri" w:cs="Calibri" w:hint="eastAsia"/>
                <w:color w:val="000000" w:themeColor="text1"/>
              </w:rPr>
              <w:t>日</w:t>
            </w:r>
          </w:p>
        </w:tc>
        <w:tc>
          <w:tcPr>
            <w:tcW w:w="2100" w:type="dxa"/>
            <w:shd w:val="clear" w:color="auto" w:fill="F2F2F2" w:themeFill="background1" w:themeFillShade="F2"/>
            <w:vAlign w:val="center"/>
          </w:tcPr>
          <w:p w14:paraId="3BA8885A" w14:textId="477FF2E4" w:rsidR="00A27A93" w:rsidRPr="00EE4FB0" w:rsidRDefault="005154B9"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2</w:t>
            </w:r>
            <w:r>
              <w:rPr>
                <w:rFonts w:ascii="Calibri" w:eastAsia="黑体" w:hAnsi="Calibri" w:cs="Calibri"/>
                <w:color w:val="000000" w:themeColor="text1"/>
              </w:rPr>
              <w:t>019</w:t>
            </w:r>
            <w:r>
              <w:rPr>
                <w:rFonts w:ascii="Calibri" w:eastAsia="黑体" w:hAnsi="Calibri" w:cs="Calibri" w:hint="eastAsia"/>
                <w:color w:val="000000" w:themeColor="text1"/>
              </w:rPr>
              <w:t>年</w:t>
            </w:r>
            <w:r>
              <w:rPr>
                <w:rFonts w:ascii="Calibri" w:eastAsia="黑体" w:hAnsi="Calibri" w:cs="Calibri" w:hint="eastAsia"/>
                <w:color w:val="000000" w:themeColor="text1"/>
              </w:rPr>
              <w:t>1</w:t>
            </w:r>
            <w:r>
              <w:rPr>
                <w:rFonts w:ascii="Calibri" w:eastAsia="黑体" w:hAnsi="Calibri" w:cs="Calibri"/>
                <w:color w:val="000000" w:themeColor="text1"/>
              </w:rPr>
              <w:t>0</w:t>
            </w:r>
            <w:r>
              <w:rPr>
                <w:rFonts w:ascii="Calibri" w:eastAsia="黑体" w:hAnsi="Calibri" w:cs="Calibri" w:hint="eastAsia"/>
                <w:color w:val="000000" w:themeColor="text1"/>
              </w:rPr>
              <w:t>月</w:t>
            </w:r>
            <w:r>
              <w:rPr>
                <w:rFonts w:ascii="Calibri" w:eastAsia="黑体" w:hAnsi="Calibri" w:cs="Calibri" w:hint="eastAsia"/>
                <w:color w:val="000000" w:themeColor="text1"/>
              </w:rPr>
              <w:t>3</w:t>
            </w:r>
            <w:r>
              <w:rPr>
                <w:rFonts w:ascii="Calibri" w:eastAsia="黑体" w:hAnsi="Calibri" w:cs="Calibri"/>
                <w:color w:val="000000" w:themeColor="text1"/>
              </w:rPr>
              <w:t>1</w:t>
            </w:r>
            <w:r>
              <w:rPr>
                <w:rFonts w:ascii="Calibri" w:eastAsia="黑体" w:hAnsi="Calibri" w:cs="Calibri" w:hint="eastAsia"/>
                <w:color w:val="000000" w:themeColor="text1"/>
              </w:rPr>
              <w:t>日</w:t>
            </w:r>
          </w:p>
        </w:tc>
      </w:tr>
    </w:tbl>
    <w:p w14:paraId="74C3570C" w14:textId="77777777" w:rsidR="005154B9" w:rsidRDefault="005154B9" w:rsidP="005154B9">
      <w:pPr>
        <w:spacing w:line="400" w:lineRule="exact"/>
        <w:ind w:leftChars="100" w:left="210"/>
        <w:jc w:val="right"/>
        <w:rPr>
          <w:rFonts w:ascii="Calibri" w:eastAsia="黑体" w:hAnsi="Calibri"/>
          <w:color w:val="000000" w:themeColor="text1"/>
          <w:sz w:val="20"/>
        </w:rPr>
      </w:pPr>
      <w:r>
        <w:rPr>
          <w:rFonts w:ascii="Calibri" w:eastAsia="黑体" w:hAnsi="Calibri"/>
          <w:color w:val="000000" w:themeColor="text1"/>
          <w:sz w:val="18"/>
        </w:rPr>
        <w:t>*</w:t>
      </w:r>
      <w:r>
        <w:rPr>
          <w:rFonts w:ascii="Calibri" w:eastAsia="黑体" w:hAnsi="Calibri"/>
          <w:color w:val="000000" w:themeColor="text1"/>
          <w:sz w:val="18"/>
        </w:rPr>
        <w:t>学期时间</w:t>
      </w:r>
      <w:r>
        <w:rPr>
          <w:rFonts w:ascii="Calibri" w:eastAsia="黑体" w:hAnsi="Calibri" w:hint="eastAsia"/>
          <w:color w:val="000000" w:themeColor="text1"/>
          <w:sz w:val="18"/>
        </w:rPr>
        <w:t>以</w:t>
      </w:r>
      <w:r>
        <w:rPr>
          <w:rFonts w:ascii="Calibri" w:eastAsia="黑体" w:hAnsi="Calibri"/>
          <w:color w:val="000000" w:themeColor="text1"/>
          <w:sz w:val="18"/>
        </w:rPr>
        <w:t>爱丁堡大学实际安排为准</w:t>
      </w:r>
    </w:p>
    <w:p w14:paraId="3DCCB8EB" w14:textId="77777777" w:rsidR="00F36060" w:rsidRPr="005154B9" w:rsidRDefault="00F36060" w:rsidP="00F36060">
      <w:pPr>
        <w:spacing w:line="400" w:lineRule="exact"/>
        <w:ind w:leftChars="200" w:left="420" w:firstLineChars="200" w:firstLine="420"/>
        <w:rPr>
          <w:rFonts w:ascii="Calibri" w:eastAsia="黑体" w:hAnsi="Calibri" w:cs="Calibri"/>
        </w:rPr>
      </w:pPr>
    </w:p>
    <w:p w14:paraId="581FE5F7" w14:textId="4743BB2E" w:rsidR="00DD1548" w:rsidRPr="005154B9" w:rsidRDefault="005154B9" w:rsidP="00111F4F">
      <w:pPr>
        <w:pStyle w:val="1"/>
        <w:numPr>
          <w:ilvl w:val="0"/>
          <w:numId w:val="2"/>
        </w:numPr>
        <w:spacing w:before="0" w:after="0" w:line="240" w:lineRule="auto"/>
        <w:rPr>
          <w:rFonts w:ascii="Calibri" w:eastAsia="黑体" w:hAnsi="Calibri"/>
          <w:b w:val="0"/>
          <w:color w:val="2F5496" w:themeColor="accent5" w:themeShade="BF"/>
          <w:sz w:val="30"/>
          <w:szCs w:val="30"/>
        </w:rPr>
      </w:pPr>
      <w:bookmarkStart w:id="7" w:name="_Toc1306512"/>
      <w:r>
        <w:rPr>
          <w:rFonts w:ascii="Calibri" w:eastAsia="黑体" w:hAnsi="Calibri" w:hint="eastAsia"/>
          <w:b w:val="0"/>
          <w:color w:val="2F5496" w:themeColor="accent5" w:themeShade="BF"/>
          <w:sz w:val="30"/>
          <w:szCs w:val="30"/>
        </w:rPr>
        <w:t>学习计划</w:t>
      </w:r>
      <w:r w:rsidR="00DD1548" w:rsidRPr="005154B9">
        <w:rPr>
          <w:rFonts w:ascii="Calibri" w:eastAsia="黑体" w:hAnsi="Calibri"/>
          <w:b w:val="0"/>
          <w:color w:val="2F5496" w:themeColor="accent5" w:themeShade="BF"/>
          <w:sz w:val="30"/>
          <w:szCs w:val="30"/>
        </w:rPr>
        <w:t>|</w:t>
      </w:r>
      <w:r>
        <w:rPr>
          <w:rFonts w:ascii="Calibri" w:eastAsia="黑体" w:hAnsi="Calibri" w:hint="eastAsia"/>
          <w:b w:val="0"/>
          <w:color w:val="2F5496" w:themeColor="accent5" w:themeShade="BF"/>
          <w:sz w:val="30"/>
          <w:szCs w:val="30"/>
        </w:rPr>
        <w:t>Program</w:t>
      </w:r>
      <w:r>
        <w:rPr>
          <w:rFonts w:ascii="Calibri" w:eastAsia="黑体" w:hAnsi="Calibri"/>
          <w:b w:val="0"/>
          <w:color w:val="2F5496" w:themeColor="accent5" w:themeShade="BF"/>
          <w:sz w:val="30"/>
          <w:szCs w:val="30"/>
        </w:rPr>
        <w:t xml:space="preserve"> </w:t>
      </w:r>
      <w:r>
        <w:rPr>
          <w:rFonts w:ascii="Calibri" w:eastAsia="黑体" w:hAnsi="Calibri" w:hint="eastAsia"/>
          <w:b w:val="0"/>
          <w:color w:val="2F5496" w:themeColor="accent5" w:themeShade="BF"/>
          <w:sz w:val="30"/>
          <w:szCs w:val="30"/>
        </w:rPr>
        <w:t>Course</w:t>
      </w:r>
      <w:bookmarkEnd w:id="7"/>
    </w:p>
    <w:p w14:paraId="716F3026" w14:textId="69C70018" w:rsidR="00F36060" w:rsidRDefault="00F36060" w:rsidP="00F36060">
      <w:pPr>
        <w:spacing w:line="400" w:lineRule="exact"/>
        <w:ind w:leftChars="200" w:left="420" w:firstLineChars="200" w:firstLine="420"/>
        <w:rPr>
          <w:rFonts w:ascii="Calibri" w:eastAsia="黑体" w:hAnsi="Calibri" w:cs="Calibri"/>
        </w:rPr>
      </w:pPr>
      <w:r w:rsidRPr="00F36060">
        <w:rPr>
          <w:rFonts w:ascii="Calibri" w:eastAsia="黑体" w:hAnsi="Calibri" w:cs="Calibri" w:hint="eastAsia"/>
        </w:rPr>
        <w:t>为进一步加强和推动世界主要国家间的高等教育交流，培养国际化人才，</w:t>
      </w:r>
      <w:r w:rsidR="002A3ED0">
        <w:rPr>
          <w:rFonts w:ascii="Calibri" w:eastAsia="黑体" w:hAnsi="Calibri" w:cs="Calibri" w:hint="eastAsia"/>
        </w:rPr>
        <w:t>爱丁堡</w:t>
      </w:r>
      <w:r w:rsidRPr="00F36060">
        <w:rPr>
          <w:rFonts w:ascii="Calibri" w:eastAsia="黑体" w:hAnsi="Calibri" w:cs="Calibri" w:hint="eastAsia"/>
        </w:rPr>
        <w:t>大学面向全世界优秀学生开设学期学分课程项目。项目面向所有专业的学生（国防、军事专业除外）。学生可根据自身的专业兴趣选择课程进行学习，完成学业并通过考试可获得</w:t>
      </w:r>
      <w:r w:rsidR="002A3ED0">
        <w:rPr>
          <w:rFonts w:ascii="Calibri" w:eastAsia="黑体" w:hAnsi="Calibri" w:cs="Calibri" w:hint="eastAsia"/>
        </w:rPr>
        <w:t>爱丁堡</w:t>
      </w:r>
      <w:r w:rsidRPr="00F36060">
        <w:rPr>
          <w:rFonts w:ascii="Calibri" w:eastAsia="黑体" w:hAnsi="Calibri" w:cs="Calibri" w:hint="eastAsia"/>
        </w:rPr>
        <w:t>大学的学分。</w:t>
      </w:r>
    </w:p>
    <w:p w14:paraId="547A286C" w14:textId="07B6DDD7" w:rsidR="005154B9" w:rsidRPr="005154B9" w:rsidRDefault="005154B9" w:rsidP="00AC6CA8">
      <w:pPr>
        <w:pStyle w:val="a3"/>
        <w:numPr>
          <w:ilvl w:val="0"/>
          <w:numId w:val="8"/>
        </w:numPr>
        <w:spacing w:line="400" w:lineRule="exact"/>
        <w:ind w:firstLineChars="0"/>
        <w:rPr>
          <w:rFonts w:ascii="Calibri" w:eastAsia="黑体" w:hAnsi="Calibri" w:cs="Calibri"/>
          <w:color w:val="C00000"/>
        </w:rPr>
      </w:pPr>
      <w:r w:rsidRPr="005154B9">
        <w:rPr>
          <w:rFonts w:ascii="Calibri" w:eastAsia="黑体" w:hAnsi="Calibri" w:cs="Calibri"/>
          <w:color w:val="C00000"/>
        </w:rPr>
        <w:t>课程选择</w:t>
      </w:r>
    </w:p>
    <w:p w14:paraId="6D6DA214" w14:textId="623F8550" w:rsidR="005154B9" w:rsidRDefault="005154B9" w:rsidP="005154B9">
      <w:pPr>
        <w:spacing w:line="400" w:lineRule="exact"/>
        <w:ind w:leftChars="200" w:left="420" w:firstLineChars="200" w:firstLine="420"/>
        <w:rPr>
          <w:rFonts w:ascii="Calibri" w:eastAsia="黑体" w:hAnsi="Calibri" w:cs="Calibri"/>
        </w:rPr>
      </w:pPr>
      <w:r w:rsidRPr="005154B9">
        <w:rPr>
          <w:rFonts w:ascii="Calibri" w:eastAsia="黑体" w:hAnsi="Calibri" w:cs="Calibri"/>
        </w:rPr>
        <w:t>学生可以根据自身实际情况选择就读春季学期或秋季学期。根据所选课程获得相应学分。以下为各个可选专业，具体内容学校将会有所调整。可选专业一览：</w:t>
      </w:r>
    </w:p>
    <w:p w14:paraId="6BDD85BD" w14:textId="6F5031CE" w:rsidR="005154B9" w:rsidRPr="005154B9" w:rsidRDefault="005154B9" w:rsidP="00AC6CA8">
      <w:pPr>
        <w:pStyle w:val="a3"/>
        <w:numPr>
          <w:ilvl w:val="0"/>
          <w:numId w:val="14"/>
        </w:numPr>
        <w:spacing w:line="400" w:lineRule="exact"/>
        <w:ind w:firstLineChars="0"/>
        <w:rPr>
          <w:rFonts w:ascii="Calibri" w:eastAsia="黑体" w:hAnsi="Calibri" w:cs="Calibri"/>
          <w:b/>
          <w:color w:val="2F5496" w:themeColor="accent5" w:themeShade="BF"/>
        </w:rPr>
      </w:pPr>
      <w:r w:rsidRPr="005154B9">
        <w:rPr>
          <w:rFonts w:ascii="Calibri" w:eastAsia="黑体" w:hAnsi="Calibri" w:cs="Calibri"/>
          <w:b/>
          <w:color w:val="2F5496" w:themeColor="accent5" w:themeShade="BF"/>
        </w:rPr>
        <w:t>Humanities and Social Science</w:t>
      </w:r>
      <w:r>
        <w:rPr>
          <w:rFonts w:ascii="Calibri" w:eastAsia="黑体" w:hAnsi="Calibri" w:cs="Calibri"/>
          <w:b/>
          <w:color w:val="2F5496" w:themeColor="accent5" w:themeShade="BF"/>
        </w:rPr>
        <w:t xml:space="preserve"> </w:t>
      </w:r>
      <w:r w:rsidRPr="005154B9">
        <w:rPr>
          <w:rFonts w:ascii="Calibri" w:eastAsia="黑体" w:hAnsi="Calibri" w:cs="Calibri" w:hint="eastAsia"/>
          <w:b/>
          <w:color w:val="2F5496" w:themeColor="accent5" w:themeShade="BF"/>
        </w:rPr>
        <w:t>学院</w:t>
      </w:r>
    </w:p>
    <w:p w14:paraId="39EA3AA2" w14:textId="46B50100" w:rsidR="005154B9" w:rsidRDefault="005154B9" w:rsidP="005154B9">
      <w:pPr>
        <w:spacing w:line="400" w:lineRule="exact"/>
        <w:ind w:leftChars="200" w:left="420" w:firstLineChars="200" w:firstLine="420"/>
        <w:rPr>
          <w:rFonts w:ascii="Calibri" w:eastAsia="黑体" w:hAnsi="Calibri" w:cs="Calibri"/>
        </w:rPr>
      </w:pPr>
      <w:r w:rsidRPr="005154B9">
        <w:rPr>
          <w:rFonts w:ascii="Calibri" w:eastAsia="黑体" w:hAnsi="Calibri" w:cs="Calibri"/>
        </w:rPr>
        <w:t>Business Studies</w:t>
      </w:r>
      <w:r>
        <w:rPr>
          <w:rFonts w:ascii="Calibri" w:eastAsia="黑体" w:hAnsi="Calibri" w:cs="Calibri" w:hint="eastAsia"/>
        </w:rPr>
        <w:t>、</w:t>
      </w:r>
      <w:r w:rsidRPr="005154B9">
        <w:rPr>
          <w:rFonts w:ascii="Calibri" w:eastAsia="黑体" w:hAnsi="Calibri" w:cs="Calibri"/>
        </w:rPr>
        <w:t>Education</w:t>
      </w:r>
      <w:r>
        <w:rPr>
          <w:rFonts w:ascii="Calibri" w:eastAsia="黑体" w:hAnsi="Calibri" w:cs="Calibri" w:hint="eastAsia"/>
        </w:rPr>
        <w:t>、</w:t>
      </w:r>
      <w:r w:rsidRPr="005154B9">
        <w:rPr>
          <w:rFonts w:ascii="Calibri" w:eastAsia="黑体" w:hAnsi="Calibri" w:cs="Calibri"/>
        </w:rPr>
        <w:t>Classics General</w:t>
      </w:r>
      <w:r>
        <w:rPr>
          <w:rFonts w:ascii="Calibri" w:eastAsia="黑体" w:hAnsi="Calibri" w:cs="Calibri" w:hint="eastAsia"/>
        </w:rPr>
        <w:t>、</w:t>
      </w:r>
      <w:r w:rsidRPr="005154B9">
        <w:rPr>
          <w:rFonts w:ascii="Calibri" w:eastAsia="黑体" w:hAnsi="Calibri" w:cs="Calibri"/>
        </w:rPr>
        <w:t>Classical Art</w:t>
      </w:r>
      <w:r>
        <w:rPr>
          <w:rFonts w:ascii="Calibri" w:eastAsia="黑体" w:hAnsi="Calibri" w:cs="Calibri" w:hint="eastAsia"/>
        </w:rPr>
        <w:t>、</w:t>
      </w:r>
      <w:r w:rsidRPr="005154B9">
        <w:rPr>
          <w:rFonts w:ascii="Calibri" w:eastAsia="黑体" w:hAnsi="Calibri" w:cs="Calibri"/>
        </w:rPr>
        <w:t>Classical Archaeology</w:t>
      </w:r>
      <w:r>
        <w:rPr>
          <w:rFonts w:ascii="Calibri" w:eastAsia="黑体" w:hAnsi="Calibri" w:cs="Calibri" w:hint="eastAsia"/>
        </w:rPr>
        <w:t>、</w:t>
      </w:r>
      <w:r w:rsidRPr="005154B9">
        <w:rPr>
          <w:rFonts w:ascii="Calibri" w:eastAsia="黑体" w:hAnsi="Calibri" w:cs="Calibri"/>
        </w:rPr>
        <w:t>Classical Literature in Translation</w:t>
      </w:r>
      <w:r>
        <w:rPr>
          <w:rFonts w:ascii="Calibri" w:eastAsia="黑体" w:hAnsi="Calibri" w:cs="Calibri" w:hint="eastAsia"/>
        </w:rPr>
        <w:t>、</w:t>
      </w:r>
      <w:r w:rsidRPr="005154B9">
        <w:rPr>
          <w:rFonts w:ascii="Calibri" w:eastAsia="黑体" w:hAnsi="Calibri" w:cs="Calibri"/>
        </w:rPr>
        <w:t>Economic and Social History</w:t>
      </w:r>
      <w:r>
        <w:rPr>
          <w:rFonts w:ascii="Calibri" w:eastAsia="黑体" w:hAnsi="Calibri" w:cs="Calibri" w:hint="eastAsia"/>
        </w:rPr>
        <w:t>、</w:t>
      </w:r>
      <w:r w:rsidRPr="005154B9">
        <w:rPr>
          <w:rFonts w:ascii="Calibri" w:eastAsia="黑体" w:hAnsi="Calibri" w:cs="Calibri"/>
        </w:rPr>
        <w:t>History of Christianity</w:t>
      </w:r>
      <w:r>
        <w:rPr>
          <w:rFonts w:ascii="Calibri" w:eastAsia="黑体" w:hAnsi="Calibri" w:cs="Calibri" w:hint="eastAsia"/>
        </w:rPr>
        <w:t>、</w:t>
      </w:r>
      <w:r w:rsidRPr="005154B9">
        <w:rPr>
          <w:rFonts w:ascii="Calibri" w:eastAsia="黑体" w:hAnsi="Calibri" w:cs="Calibri"/>
        </w:rPr>
        <w:t>English Literature</w:t>
      </w:r>
      <w:r>
        <w:rPr>
          <w:rFonts w:ascii="Calibri" w:eastAsia="黑体" w:hAnsi="Calibri" w:cs="Calibri" w:hint="eastAsia"/>
        </w:rPr>
        <w:t>、</w:t>
      </w:r>
      <w:r w:rsidRPr="005154B9">
        <w:rPr>
          <w:rFonts w:ascii="Calibri" w:eastAsia="黑体" w:hAnsi="Calibri" w:cs="Calibri"/>
        </w:rPr>
        <w:t>Design</w:t>
      </w:r>
      <w:r>
        <w:rPr>
          <w:rFonts w:ascii="Calibri" w:eastAsia="黑体" w:hAnsi="Calibri" w:cs="Calibri" w:hint="eastAsia"/>
        </w:rPr>
        <w:t>、</w:t>
      </w:r>
      <w:r w:rsidRPr="005154B9">
        <w:rPr>
          <w:rFonts w:ascii="Calibri" w:eastAsia="黑体" w:hAnsi="Calibri" w:cs="Calibri"/>
        </w:rPr>
        <w:t>English - Academic (International Students Only)</w:t>
      </w:r>
      <w:r>
        <w:rPr>
          <w:rFonts w:ascii="Calibri" w:eastAsia="黑体" w:hAnsi="Calibri" w:cs="Calibri" w:hint="eastAsia"/>
        </w:rPr>
        <w:t>、</w:t>
      </w:r>
      <w:r w:rsidRPr="005154B9">
        <w:rPr>
          <w:rFonts w:ascii="Calibri" w:eastAsia="黑体" w:hAnsi="Calibri" w:cs="Calibri"/>
        </w:rPr>
        <w:t>Nursing Studies</w:t>
      </w:r>
      <w:r>
        <w:rPr>
          <w:rFonts w:ascii="Calibri" w:eastAsia="黑体" w:hAnsi="Calibri" w:cs="Calibri" w:hint="eastAsia"/>
        </w:rPr>
        <w:t>、</w:t>
      </w:r>
      <w:r w:rsidRPr="005154B9">
        <w:rPr>
          <w:rFonts w:ascii="Calibri" w:eastAsia="黑体" w:hAnsi="Calibri" w:cs="Calibri"/>
        </w:rPr>
        <w:t>Linguistics and English Language</w:t>
      </w:r>
      <w:r>
        <w:rPr>
          <w:rFonts w:ascii="Calibri" w:eastAsia="黑体" w:hAnsi="Calibri" w:cs="Calibri" w:hint="eastAsia"/>
        </w:rPr>
        <w:t>、</w:t>
      </w:r>
      <w:r w:rsidRPr="005154B9">
        <w:rPr>
          <w:rFonts w:ascii="Calibri" w:eastAsia="黑体" w:hAnsi="Calibri" w:cs="Calibri"/>
        </w:rPr>
        <w:t>Philosophy</w:t>
      </w:r>
      <w:r>
        <w:rPr>
          <w:rFonts w:ascii="Calibri" w:eastAsia="黑体" w:hAnsi="Calibri" w:cs="Calibri" w:hint="eastAsia"/>
        </w:rPr>
        <w:t>、</w:t>
      </w:r>
      <w:r w:rsidRPr="005154B9">
        <w:rPr>
          <w:rFonts w:ascii="Calibri" w:eastAsia="黑体" w:hAnsi="Calibri" w:cs="Calibri"/>
        </w:rPr>
        <w:t>History of Art</w:t>
      </w:r>
      <w:r>
        <w:rPr>
          <w:rFonts w:ascii="Calibri" w:eastAsia="黑体" w:hAnsi="Calibri" w:cs="Calibri" w:hint="eastAsia"/>
        </w:rPr>
        <w:t>、</w:t>
      </w:r>
      <w:r w:rsidRPr="005154B9">
        <w:rPr>
          <w:rFonts w:ascii="Calibri" w:eastAsia="黑体" w:hAnsi="Calibri" w:cs="Calibri"/>
        </w:rPr>
        <w:t>Psychology and Language Sciences</w:t>
      </w:r>
      <w:r>
        <w:rPr>
          <w:rFonts w:ascii="Calibri" w:eastAsia="黑体" w:hAnsi="Calibri" w:cs="Calibri" w:hint="eastAsia"/>
        </w:rPr>
        <w:t>、</w:t>
      </w:r>
      <w:r w:rsidRPr="005154B9">
        <w:rPr>
          <w:rFonts w:ascii="Calibri" w:eastAsia="黑体" w:hAnsi="Calibri" w:cs="Calibri"/>
        </w:rPr>
        <w:t>Psychology</w:t>
      </w:r>
      <w:r>
        <w:rPr>
          <w:rFonts w:ascii="Calibri" w:eastAsia="黑体" w:hAnsi="Calibri" w:cs="Calibri" w:hint="eastAsia"/>
        </w:rPr>
        <w:t>、</w:t>
      </w:r>
      <w:r w:rsidRPr="005154B9">
        <w:rPr>
          <w:rFonts w:ascii="Calibri" w:eastAsia="黑体" w:hAnsi="Calibri" w:cs="Calibri"/>
        </w:rPr>
        <w:t>Sociology</w:t>
      </w:r>
      <w:r>
        <w:rPr>
          <w:rFonts w:ascii="Calibri" w:eastAsia="黑体" w:hAnsi="Calibri" w:cs="Calibri" w:hint="eastAsia"/>
        </w:rPr>
        <w:t>、</w:t>
      </w:r>
      <w:r w:rsidRPr="005154B9">
        <w:rPr>
          <w:rFonts w:ascii="Calibri" w:eastAsia="黑体" w:hAnsi="Calibri" w:cs="Calibri"/>
        </w:rPr>
        <w:t>Scottish History</w:t>
      </w:r>
      <w:r>
        <w:rPr>
          <w:rFonts w:ascii="Calibri" w:eastAsia="黑体" w:hAnsi="Calibri" w:cs="Calibri" w:hint="eastAsia"/>
        </w:rPr>
        <w:t>、</w:t>
      </w:r>
      <w:r w:rsidRPr="005154B9">
        <w:rPr>
          <w:rFonts w:ascii="Calibri" w:eastAsia="黑体" w:hAnsi="Calibri" w:cs="Calibri"/>
        </w:rPr>
        <w:t>Religious Studies</w:t>
      </w:r>
      <w:r>
        <w:rPr>
          <w:rFonts w:ascii="Calibri" w:eastAsia="黑体" w:hAnsi="Calibri" w:cs="Calibri" w:hint="eastAsia"/>
        </w:rPr>
        <w:t>、</w:t>
      </w:r>
      <w:r w:rsidRPr="005154B9">
        <w:rPr>
          <w:rFonts w:ascii="Calibri" w:eastAsia="黑体" w:hAnsi="Calibri" w:cs="Calibri"/>
        </w:rPr>
        <w:t>Politics</w:t>
      </w:r>
      <w:r>
        <w:rPr>
          <w:rFonts w:ascii="Calibri" w:eastAsia="黑体" w:hAnsi="Calibri" w:cs="Calibri" w:hint="eastAsia"/>
        </w:rPr>
        <w:t>、</w:t>
      </w:r>
      <w:r w:rsidRPr="005154B9">
        <w:rPr>
          <w:rFonts w:ascii="Calibri" w:eastAsia="黑体" w:hAnsi="Calibri" w:cs="Calibri"/>
        </w:rPr>
        <w:t>Science Studies</w:t>
      </w:r>
      <w:r>
        <w:rPr>
          <w:rFonts w:ascii="Calibri" w:eastAsia="黑体" w:hAnsi="Calibri" w:cs="Calibri" w:hint="eastAsia"/>
        </w:rPr>
        <w:t>、</w:t>
      </w:r>
      <w:r w:rsidRPr="005154B9">
        <w:rPr>
          <w:rFonts w:ascii="Calibri" w:eastAsia="黑体" w:hAnsi="Calibri" w:cs="Calibri"/>
        </w:rPr>
        <w:t>Economics</w:t>
      </w:r>
      <w:r>
        <w:rPr>
          <w:rFonts w:ascii="Calibri" w:eastAsia="黑体" w:hAnsi="Calibri" w:cs="Calibri" w:hint="eastAsia"/>
        </w:rPr>
        <w:t>、</w:t>
      </w:r>
      <w:r w:rsidRPr="005154B9">
        <w:rPr>
          <w:rFonts w:ascii="Calibri" w:eastAsia="黑体" w:hAnsi="Calibri" w:cs="Calibri"/>
        </w:rPr>
        <w:t>Music</w:t>
      </w:r>
      <w:r>
        <w:rPr>
          <w:rFonts w:ascii="Calibri" w:eastAsia="黑体" w:hAnsi="Calibri" w:cs="Calibri" w:hint="eastAsia"/>
        </w:rPr>
        <w:t>、</w:t>
      </w:r>
      <w:r w:rsidRPr="005154B9">
        <w:rPr>
          <w:rFonts w:ascii="Calibri" w:eastAsia="黑体" w:hAnsi="Calibri" w:cs="Calibri"/>
        </w:rPr>
        <w:t>Art</w:t>
      </w:r>
      <w:r>
        <w:rPr>
          <w:rFonts w:ascii="Calibri" w:eastAsia="黑体" w:hAnsi="Calibri" w:cs="Calibri" w:hint="eastAsia"/>
        </w:rPr>
        <w:t>、</w:t>
      </w:r>
      <w:r w:rsidRPr="005154B9">
        <w:rPr>
          <w:rFonts w:ascii="Calibri" w:eastAsia="黑体" w:hAnsi="Calibri" w:cs="Calibri"/>
        </w:rPr>
        <w:t>Social Policy</w:t>
      </w:r>
      <w:r>
        <w:rPr>
          <w:rFonts w:ascii="Calibri" w:eastAsia="黑体" w:hAnsi="Calibri" w:cs="Calibri" w:hint="eastAsia"/>
        </w:rPr>
        <w:t>、</w:t>
      </w:r>
      <w:r w:rsidRPr="005154B9">
        <w:rPr>
          <w:rFonts w:ascii="Calibri" w:eastAsia="黑体" w:hAnsi="Calibri" w:cs="Calibri"/>
        </w:rPr>
        <w:t>Social Work</w:t>
      </w:r>
      <w:r>
        <w:rPr>
          <w:rFonts w:ascii="Calibri" w:eastAsia="黑体" w:hAnsi="Calibri" w:cs="Calibri" w:hint="eastAsia"/>
        </w:rPr>
        <w:t>、</w:t>
      </w:r>
      <w:r w:rsidRPr="005154B9">
        <w:rPr>
          <w:rFonts w:ascii="Calibri" w:eastAsia="黑体" w:hAnsi="Calibri" w:cs="Calibri"/>
        </w:rPr>
        <w:t>Social Anthropology</w:t>
      </w:r>
      <w:r>
        <w:rPr>
          <w:rFonts w:ascii="Calibri" w:eastAsia="黑体" w:hAnsi="Calibri" w:cs="Calibri" w:hint="eastAsia"/>
        </w:rPr>
        <w:t>、</w:t>
      </w:r>
      <w:r w:rsidRPr="005154B9">
        <w:rPr>
          <w:rFonts w:ascii="Calibri" w:eastAsia="黑体" w:hAnsi="Calibri" w:cs="Calibri"/>
        </w:rPr>
        <w:t>Social and Political Studies</w:t>
      </w:r>
    </w:p>
    <w:p w14:paraId="7E52B77F" w14:textId="28F428AE" w:rsidR="005154B9" w:rsidRDefault="005154B9" w:rsidP="005154B9">
      <w:pPr>
        <w:spacing w:line="400" w:lineRule="exact"/>
        <w:ind w:leftChars="200" w:left="420" w:firstLineChars="200" w:firstLine="420"/>
        <w:rPr>
          <w:rFonts w:ascii="Calibri" w:eastAsia="黑体" w:hAnsi="Calibri" w:cs="Calibri"/>
        </w:rPr>
      </w:pPr>
    </w:p>
    <w:p w14:paraId="39C96038" w14:textId="602E67C7" w:rsidR="005154B9" w:rsidRPr="005154B9" w:rsidRDefault="005154B9" w:rsidP="00AC6CA8">
      <w:pPr>
        <w:pStyle w:val="a3"/>
        <w:numPr>
          <w:ilvl w:val="0"/>
          <w:numId w:val="14"/>
        </w:numPr>
        <w:spacing w:line="400" w:lineRule="exact"/>
        <w:ind w:firstLineChars="0"/>
        <w:rPr>
          <w:rFonts w:ascii="Calibri" w:eastAsia="黑体" w:hAnsi="Calibri" w:cs="Calibri"/>
          <w:b/>
          <w:color w:val="2F5496" w:themeColor="accent5" w:themeShade="BF"/>
        </w:rPr>
      </w:pPr>
      <w:r w:rsidRPr="005154B9">
        <w:rPr>
          <w:rFonts w:ascii="Calibri" w:eastAsia="黑体" w:hAnsi="Calibri" w:cs="Calibri"/>
          <w:b/>
          <w:color w:val="2F5496" w:themeColor="accent5" w:themeShade="BF"/>
        </w:rPr>
        <w:t>Science and Engineering</w:t>
      </w:r>
      <w:r>
        <w:rPr>
          <w:rFonts w:ascii="Calibri" w:eastAsia="黑体" w:hAnsi="Calibri" w:cs="Calibri"/>
          <w:b/>
          <w:color w:val="2F5496" w:themeColor="accent5" w:themeShade="BF"/>
        </w:rPr>
        <w:t xml:space="preserve"> </w:t>
      </w:r>
      <w:r w:rsidRPr="005154B9">
        <w:rPr>
          <w:rFonts w:ascii="Calibri" w:eastAsia="黑体" w:hAnsi="Calibri" w:cs="Calibri" w:hint="eastAsia"/>
          <w:b/>
          <w:color w:val="2F5496" w:themeColor="accent5" w:themeShade="BF"/>
        </w:rPr>
        <w:t>学院</w:t>
      </w:r>
    </w:p>
    <w:p w14:paraId="6E2327F6" w14:textId="03139131" w:rsidR="005154B9" w:rsidRDefault="005154B9" w:rsidP="005154B9">
      <w:pPr>
        <w:spacing w:line="400" w:lineRule="exact"/>
        <w:ind w:leftChars="200" w:left="420" w:firstLineChars="200" w:firstLine="420"/>
        <w:rPr>
          <w:rFonts w:ascii="Calibri" w:eastAsia="黑体" w:hAnsi="Calibri" w:cs="Calibri"/>
        </w:rPr>
      </w:pPr>
      <w:r w:rsidRPr="005154B9">
        <w:rPr>
          <w:rFonts w:ascii="Calibri" w:eastAsia="黑体" w:hAnsi="Calibri" w:cs="Calibri"/>
        </w:rPr>
        <w:t>Biochemistry</w:t>
      </w:r>
      <w:r w:rsidRPr="005154B9">
        <w:rPr>
          <w:rFonts w:ascii="Calibri" w:eastAsia="黑体" w:hAnsi="Calibri" w:cs="Calibri"/>
        </w:rPr>
        <w:t>、</w:t>
      </w:r>
      <w:r w:rsidRPr="005154B9">
        <w:rPr>
          <w:rFonts w:ascii="Calibri" w:eastAsia="黑体" w:hAnsi="Calibri" w:cs="Calibri"/>
        </w:rPr>
        <w:t>Biology</w:t>
      </w:r>
      <w:r w:rsidRPr="005154B9">
        <w:rPr>
          <w:rFonts w:ascii="Calibri" w:eastAsia="黑体" w:hAnsi="Calibri" w:cs="Calibri"/>
        </w:rPr>
        <w:t>、</w:t>
      </w:r>
      <w:r w:rsidRPr="005154B9">
        <w:rPr>
          <w:rFonts w:ascii="Calibri" w:eastAsia="黑体" w:hAnsi="Calibri" w:cs="Calibri"/>
        </w:rPr>
        <w:t>Biotechnology</w:t>
      </w:r>
      <w:r w:rsidRPr="005154B9">
        <w:rPr>
          <w:rFonts w:ascii="Calibri" w:eastAsia="黑体" w:hAnsi="Calibri" w:cs="Calibri"/>
        </w:rPr>
        <w:t>、</w:t>
      </w:r>
      <w:r w:rsidRPr="005154B9">
        <w:rPr>
          <w:rFonts w:ascii="Calibri" w:eastAsia="黑体" w:hAnsi="Calibri" w:cs="Calibri"/>
        </w:rPr>
        <w:t>Earth Science</w:t>
      </w:r>
      <w:r w:rsidRPr="005154B9">
        <w:rPr>
          <w:rFonts w:ascii="Calibri" w:eastAsia="黑体" w:hAnsi="Calibri" w:cs="Calibri"/>
        </w:rPr>
        <w:t>、</w:t>
      </w:r>
      <w:r w:rsidRPr="005154B9">
        <w:rPr>
          <w:rFonts w:ascii="Calibri" w:eastAsia="黑体" w:hAnsi="Calibri" w:cs="Calibri"/>
        </w:rPr>
        <w:t>Immunology</w:t>
      </w:r>
      <w:r w:rsidRPr="005154B9">
        <w:rPr>
          <w:rFonts w:ascii="Calibri" w:eastAsia="黑体" w:hAnsi="Calibri" w:cs="Calibri"/>
        </w:rPr>
        <w:t>、</w:t>
      </w:r>
      <w:r w:rsidRPr="005154B9">
        <w:rPr>
          <w:rFonts w:ascii="Calibri" w:eastAsia="黑体" w:hAnsi="Calibri" w:cs="Calibri"/>
        </w:rPr>
        <w:t>Engineering</w:t>
      </w:r>
      <w:r w:rsidRPr="005154B9">
        <w:rPr>
          <w:rFonts w:ascii="Calibri" w:eastAsia="黑体" w:hAnsi="Calibri" w:cs="Calibri"/>
        </w:rPr>
        <w:t>、</w:t>
      </w:r>
      <w:r w:rsidRPr="005154B9">
        <w:rPr>
          <w:rFonts w:ascii="Calibri" w:eastAsia="黑体" w:hAnsi="Calibri" w:cs="Calibri"/>
        </w:rPr>
        <w:t>Chemistry</w:t>
      </w:r>
      <w:r w:rsidRPr="005154B9">
        <w:rPr>
          <w:rFonts w:ascii="Calibri" w:eastAsia="黑体" w:hAnsi="Calibri" w:cs="Calibri"/>
        </w:rPr>
        <w:t>、</w:t>
      </w:r>
      <w:r w:rsidRPr="005154B9">
        <w:rPr>
          <w:rFonts w:ascii="Calibri" w:eastAsia="黑体" w:hAnsi="Calibri" w:cs="Calibri"/>
        </w:rPr>
        <w:t>Chemical Physics</w:t>
      </w:r>
      <w:r w:rsidRPr="005154B9">
        <w:rPr>
          <w:rFonts w:ascii="Calibri" w:eastAsia="黑体" w:hAnsi="Calibri" w:cs="Calibri"/>
        </w:rPr>
        <w:t>、</w:t>
      </w:r>
      <w:r w:rsidRPr="005154B9">
        <w:rPr>
          <w:rFonts w:ascii="Calibri" w:eastAsia="黑体" w:hAnsi="Calibri" w:cs="Calibri"/>
        </w:rPr>
        <w:t>Chemical Engineering</w:t>
      </w:r>
      <w:r w:rsidRPr="005154B9">
        <w:rPr>
          <w:rFonts w:ascii="Calibri" w:eastAsia="黑体" w:hAnsi="Calibri" w:cs="Calibri"/>
        </w:rPr>
        <w:t>、</w:t>
      </w:r>
      <w:r w:rsidRPr="005154B9">
        <w:rPr>
          <w:rFonts w:ascii="Calibri" w:eastAsia="黑体" w:hAnsi="Calibri" w:cs="Calibri"/>
        </w:rPr>
        <w:t>Ecological Science</w:t>
      </w:r>
      <w:r w:rsidRPr="005154B9">
        <w:rPr>
          <w:rFonts w:ascii="Calibri" w:eastAsia="黑体" w:hAnsi="Calibri" w:cs="Calibri"/>
        </w:rPr>
        <w:t>、</w:t>
      </w:r>
      <w:r w:rsidRPr="005154B9">
        <w:rPr>
          <w:rFonts w:ascii="Calibri" w:eastAsia="黑体" w:hAnsi="Calibri" w:cs="Calibri"/>
        </w:rPr>
        <w:t>Zoology</w:t>
      </w:r>
      <w:r w:rsidRPr="005154B9">
        <w:rPr>
          <w:rFonts w:ascii="Calibri" w:eastAsia="黑体" w:hAnsi="Calibri" w:cs="Calibri"/>
        </w:rPr>
        <w:t>、</w:t>
      </w:r>
      <w:r w:rsidRPr="005154B9">
        <w:rPr>
          <w:rFonts w:ascii="Calibri" w:eastAsia="黑体" w:hAnsi="Calibri" w:cs="Calibri"/>
        </w:rPr>
        <w:t>Informatics</w:t>
      </w:r>
      <w:r w:rsidRPr="005154B9">
        <w:rPr>
          <w:rFonts w:ascii="Calibri" w:eastAsia="黑体" w:hAnsi="Calibri" w:cs="Calibri"/>
        </w:rPr>
        <w:t>、</w:t>
      </w:r>
      <w:r w:rsidRPr="005154B9">
        <w:rPr>
          <w:rFonts w:ascii="Calibri" w:eastAsia="黑体" w:hAnsi="Calibri" w:cs="Calibri"/>
        </w:rPr>
        <w:t>Physics and Astronomy</w:t>
      </w:r>
      <w:r w:rsidRPr="005154B9">
        <w:rPr>
          <w:rFonts w:ascii="Calibri" w:eastAsia="黑体" w:hAnsi="Calibri" w:cs="Calibri"/>
        </w:rPr>
        <w:t>、</w:t>
      </w:r>
      <w:r w:rsidRPr="005154B9">
        <w:rPr>
          <w:rFonts w:ascii="Calibri" w:eastAsia="黑体" w:hAnsi="Calibri" w:cs="Calibri"/>
        </w:rPr>
        <w:t>Civil Engineering</w:t>
      </w:r>
      <w:r w:rsidRPr="005154B9">
        <w:rPr>
          <w:rFonts w:ascii="Calibri" w:eastAsia="黑体" w:hAnsi="Calibri" w:cs="Calibri"/>
        </w:rPr>
        <w:t>、</w:t>
      </w:r>
      <w:r w:rsidRPr="005154B9">
        <w:rPr>
          <w:rFonts w:ascii="Calibri" w:eastAsia="黑体" w:hAnsi="Calibri" w:cs="Calibri"/>
        </w:rPr>
        <w:t>Service Courses for Biology</w:t>
      </w:r>
      <w:r w:rsidRPr="005154B9">
        <w:rPr>
          <w:rFonts w:ascii="Calibri" w:eastAsia="黑体" w:hAnsi="Calibri" w:cs="Calibri"/>
        </w:rPr>
        <w:t>、</w:t>
      </w:r>
      <w:r w:rsidRPr="005154B9">
        <w:rPr>
          <w:rFonts w:ascii="Calibri" w:eastAsia="黑体" w:hAnsi="Calibri" w:cs="Calibri"/>
        </w:rPr>
        <w:t>Electronics and Electrical Engineering</w:t>
      </w:r>
      <w:r w:rsidRPr="005154B9">
        <w:rPr>
          <w:rFonts w:ascii="Calibri" w:eastAsia="黑体" w:hAnsi="Calibri" w:cs="Calibri"/>
        </w:rPr>
        <w:t>、</w:t>
      </w:r>
      <w:r w:rsidRPr="005154B9">
        <w:rPr>
          <w:rFonts w:ascii="Calibri" w:eastAsia="黑体" w:hAnsi="Calibri" w:cs="Calibri"/>
        </w:rPr>
        <w:t>Plant Science</w:t>
      </w:r>
      <w:r w:rsidRPr="005154B9">
        <w:rPr>
          <w:rFonts w:ascii="Calibri" w:eastAsia="黑体" w:hAnsi="Calibri" w:cs="Calibri"/>
        </w:rPr>
        <w:t>、</w:t>
      </w:r>
      <w:r w:rsidRPr="005154B9">
        <w:rPr>
          <w:rFonts w:ascii="Calibri" w:eastAsia="黑体" w:hAnsi="Calibri" w:cs="Calibri"/>
        </w:rPr>
        <w:t>Mathematics</w:t>
      </w:r>
      <w:r>
        <w:rPr>
          <w:rFonts w:ascii="Calibri" w:eastAsia="黑体" w:hAnsi="Calibri" w:cs="Calibri" w:hint="eastAsia"/>
        </w:rPr>
        <w:t>、</w:t>
      </w:r>
      <w:r w:rsidRPr="005154B9">
        <w:rPr>
          <w:rFonts w:ascii="Calibri" w:eastAsia="黑体" w:hAnsi="Calibri" w:cs="Calibri"/>
        </w:rPr>
        <w:t>Molecular Biology</w:t>
      </w:r>
      <w:r w:rsidRPr="005154B9">
        <w:rPr>
          <w:rFonts w:ascii="Calibri" w:eastAsia="黑体" w:hAnsi="Calibri" w:cs="Calibri"/>
        </w:rPr>
        <w:tab/>
        <w:t>Management (School of Engineering)</w:t>
      </w:r>
      <w:r w:rsidRPr="005154B9">
        <w:rPr>
          <w:rFonts w:ascii="Calibri" w:eastAsia="黑体" w:hAnsi="Calibri" w:cs="Calibri"/>
        </w:rPr>
        <w:t>、</w:t>
      </w:r>
      <w:r w:rsidRPr="005154B9">
        <w:rPr>
          <w:rFonts w:ascii="Calibri" w:eastAsia="黑体" w:hAnsi="Calibri" w:cs="Calibri"/>
        </w:rPr>
        <w:t>Geography</w:t>
      </w:r>
      <w:r w:rsidRPr="005154B9">
        <w:rPr>
          <w:rFonts w:ascii="Calibri" w:eastAsia="黑体" w:hAnsi="Calibri" w:cs="Calibri"/>
        </w:rPr>
        <w:t>、</w:t>
      </w:r>
      <w:r w:rsidRPr="005154B9">
        <w:rPr>
          <w:rFonts w:ascii="Calibri" w:eastAsia="黑体" w:hAnsi="Calibri" w:cs="Calibri"/>
        </w:rPr>
        <w:t>Meteorology</w:t>
      </w:r>
      <w:r w:rsidRPr="005154B9">
        <w:rPr>
          <w:rFonts w:ascii="Calibri" w:eastAsia="黑体" w:hAnsi="Calibri" w:cs="Calibri"/>
        </w:rPr>
        <w:t>、</w:t>
      </w:r>
      <w:r w:rsidRPr="005154B9">
        <w:rPr>
          <w:rFonts w:ascii="Calibri" w:eastAsia="黑体" w:hAnsi="Calibri" w:cs="Calibri"/>
        </w:rPr>
        <w:t>Mechanical Engineering</w:t>
      </w:r>
    </w:p>
    <w:p w14:paraId="20B5A878" w14:textId="740CC8C1" w:rsidR="005154B9" w:rsidRDefault="005154B9" w:rsidP="005154B9">
      <w:pPr>
        <w:spacing w:line="400" w:lineRule="exact"/>
        <w:ind w:leftChars="200" w:left="420" w:firstLineChars="200" w:firstLine="420"/>
        <w:rPr>
          <w:rFonts w:ascii="Calibri" w:eastAsia="黑体" w:hAnsi="Calibri" w:cs="Calibri"/>
        </w:rPr>
      </w:pPr>
    </w:p>
    <w:p w14:paraId="711248B4" w14:textId="0FC3A8C6" w:rsidR="005154B9" w:rsidRPr="005154B9" w:rsidRDefault="005154B9" w:rsidP="00AC6CA8">
      <w:pPr>
        <w:pStyle w:val="a3"/>
        <w:numPr>
          <w:ilvl w:val="0"/>
          <w:numId w:val="14"/>
        </w:numPr>
        <w:spacing w:line="400" w:lineRule="exact"/>
        <w:ind w:firstLineChars="0"/>
        <w:rPr>
          <w:rFonts w:ascii="Calibri" w:eastAsia="黑体" w:hAnsi="Calibri" w:cs="Calibri"/>
          <w:b/>
          <w:color w:val="2F5496" w:themeColor="accent5" w:themeShade="BF"/>
        </w:rPr>
      </w:pPr>
      <w:r w:rsidRPr="005154B9">
        <w:rPr>
          <w:rFonts w:ascii="Calibri" w:eastAsia="黑体" w:hAnsi="Calibri" w:cs="Calibri"/>
          <w:b/>
          <w:color w:val="2F5496" w:themeColor="accent5" w:themeShade="BF"/>
        </w:rPr>
        <w:t>Medicine and Veterinary Medicine</w:t>
      </w:r>
      <w:r>
        <w:rPr>
          <w:rFonts w:ascii="Calibri" w:eastAsia="黑体" w:hAnsi="Calibri" w:cs="Calibri"/>
          <w:b/>
          <w:color w:val="2F5496" w:themeColor="accent5" w:themeShade="BF"/>
        </w:rPr>
        <w:t xml:space="preserve"> </w:t>
      </w:r>
      <w:r>
        <w:rPr>
          <w:rFonts w:ascii="Calibri" w:eastAsia="黑体" w:hAnsi="Calibri" w:cs="Calibri" w:hint="eastAsia"/>
          <w:b/>
          <w:color w:val="2F5496" w:themeColor="accent5" w:themeShade="BF"/>
        </w:rPr>
        <w:t>学院</w:t>
      </w:r>
    </w:p>
    <w:p w14:paraId="297E77B2" w14:textId="5E07ECBF" w:rsidR="005154B9" w:rsidRDefault="005154B9" w:rsidP="005154B9">
      <w:pPr>
        <w:spacing w:line="400" w:lineRule="exact"/>
        <w:ind w:leftChars="200" w:left="420" w:firstLineChars="200" w:firstLine="420"/>
        <w:rPr>
          <w:rFonts w:ascii="Calibri" w:eastAsia="黑体" w:hAnsi="Calibri" w:cs="Calibri"/>
        </w:rPr>
      </w:pPr>
      <w:r w:rsidRPr="005154B9">
        <w:rPr>
          <w:rFonts w:ascii="Calibri" w:eastAsia="黑体" w:hAnsi="Calibri" w:cs="Calibri"/>
        </w:rPr>
        <w:t>Biomedical Sciences</w:t>
      </w:r>
    </w:p>
    <w:p w14:paraId="0E16AB1D" w14:textId="729396FB" w:rsidR="005154B9" w:rsidRDefault="005154B9">
      <w:pPr>
        <w:widowControl/>
        <w:jc w:val="left"/>
        <w:rPr>
          <w:rFonts w:ascii="Calibri" w:eastAsia="黑体" w:hAnsi="Calibri" w:cs="Calibri"/>
        </w:rPr>
      </w:pPr>
      <w:r>
        <w:rPr>
          <w:rFonts w:ascii="Calibri" w:eastAsia="黑体" w:hAnsi="Calibri" w:cs="Calibri"/>
        </w:rPr>
        <w:br w:type="page"/>
      </w:r>
    </w:p>
    <w:p w14:paraId="45DE49F2" w14:textId="2FFF258A" w:rsidR="005154B9" w:rsidRPr="005154B9" w:rsidRDefault="005154B9" w:rsidP="00AC6CA8">
      <w:pPr>
        <w:pStyle w:val="a3"/>
        <w:numPr>
          <w:ilvl w:val="0"/>
          <w:numId w:val="8"/>
        </w:numPr>
        <w:spacing w:line="400" w:lineRule="exact"/>
        <w:ind w:firstLineChars="0"/>
        <w:rPr>
          <w:rFonts w:ascii="Calibri" w:eastAsia="黑体" w:hAnsi="Calibri" w:cs="Calibri"/>
          <w:color w:val="C00000"/>
        </w:rPr>
      </w:pPr>
      <w:r w:rsidRPr="005154B9">
        <w:rPr>
          <w:rFonts w:ascii="Calibri" w:eastAsia="黑体" w:hAnsi="Calibri" w:cs="Calibri"/>
          <w:color w:val="C00000"/>
        </w:rPr>
        <w:lastRenderedPageBreak/>
        <w:t>学分规定</w:t>
      </w:r>
    </w:p>
    <w:p w14:paraId="7BC79976" w14:textId="77777777" w:rsidR="005154B9" w:rsidRPr="005154B9" w:rsidRDefault="005154B9" w:rsidP="005154B9">
      <w:pPr>
        <w:spacing w:line="400" w:lineRule="exact"/>
        <w:ind w:leftChars="200" w:left="420" w:firstLineChars="200" w:firstLine="420"/>
        <w:rPr>
          <w:rFonts w:ascii="Calibri" w:eastAsia="黑体" w:hAnsi="Calibri" w:cs="Calibri"/>
        </w:rPr>
      </w:pPr>
      <w:r w:rsidRPr="005154B9">
        <w:rPr>
          <w:rFonts w:ascii="Calibri" w:eastAsia="黑体" w:hAnsi="Calibri" w:cs="Calibri"/>
        </w:rPr>
        <w:t>爱大每门课一般为</w:t>
      </w:r>
      <w:r w:rsidRPr="005154B9">
        <w:rPr>
          <w:rFonts w:ascii="Calibri" w:eastAsia="黑体" w:hAnsi="Calibri" w:cs="Calibri"/>
        </w:rPr>
        <w:t>20 credits</w:t>
      </w:r>
      <w:r w:rsidRPr="005154B9">
        <w:rPr>
          <w:rFonts w:ascii="Calibri" w:eastAsia="黑体" w:hAnsi="Calibri" w:cs="Calibri"/>
        </w:rPr>
        <w:t>（相当于</w:t>
      </w:r>
      <w:r w:rsidRPr="005154B9">
        <w:rPr>
          <w:rFonts w:ascii="Calibri" w:eastAsia="黑体" w:hAnsi="Calibri" w:cs="Calibri"/>
        </w:rPr>
        <w:t>4</w:t>
      </w:r>
      <w:r w:rsidRPr="005154B9">
        <w:rPr>
          <w:rFonts w:ascii="Calibri" w:eastAsia="黑体" w:hAnsi="Calibri" w:cs="Calibri"/>
        </w:rPr>
        <w:t>个美国大学学分，</w:t>
      </w:r>
      <w:r w:rsidRPr="005154B9">
        <w:rPr>
          <w:rFonts w:ascii="Calibri" w:eastAsia="黑体" w:hAnsi="Calibri" w:cs="Calibri"/>
        </w:rPr>
        <w:t>10</w:t>
      </w:r>
      <w:r w:rsidRPr="005154B9">
        <w:rPr>
          <w:rFonts w:ascii="Calibri" w:eastAsia="黑体" w:hAnsi="Calibri" w:cs="Calibri"/>
        </w:rPr>
        <w:t>个欧洲通用学分，我国国内大学一般</w:t>
      </w:r>
      <w:r w:rsidRPr="005154B9">
        <w:rPr>
          <w:rFonts w:ascii="Calibri" w:eastAsia="黑体" w:hAnsi="Calibri" w:cs="Calibri"/>
        </w:rPr>
        <w:t>3-4</w:t>
      </w:r>
      <w:r w:rsidRPr="005154B9">
        <w:rPr>
          <w:rFonts w:ascii="Calibri" w:eastAsia="黑体" w:hAnsi="Calibri" w:cs="Calibri"/>
        </w:rPr>
        <w:t>个学分，可根据本校具体情况转换），个别课程可能会有更多学分，为确保学生在项目期间的学习深度和效率，学校规定：</w:t>
      </w:r>
    </w:p>
    <w:p w14:paraId="33573349" w14:textId="46567939" w:rsidR="005154B9" w:rsidRPr="005154B9" w:rsidRDefault="005154B9" w:rsidP="00AC6CA8">
      <w:pPr>
        <w:pStyle w:val="a3"/>
        <w:numPr>
          <w:ilvl w:val="0"/>
          <w:numId w:val="9"/>
        </w:numPr>
        <w:spacing w:line="400" w:lineRule="exact"/>
        <w:ind w:firstLineChars="0"/>
        <w:rPr>
          <w:rFonts w:ascii="Calibri" w:eastAsia="黑体" w:hAnsi="Calibri" w:cs="Calibri"/>
        </w:rPr>
      </w:pPr>
      <w:r w:rsidRPr="005154B9">
        <w:rPr>
          <w:rFonts w:ascii="Calibri" w:eastAsia="黑体" w:hAnsi="Calibri" w:cs="Calibri"/>
        </w:rPr>
        <w:t>每个学期只能选修</w:t>
      </w:r>
      <w:r w:rsidRPr="005154B9">
        <w:rPr>
          <w:rFonts w:ascii="Calibri" w:eastAsia="黑体" w:hAnsi="Calibri" w:cs="Calibri"/>
        </w:rPr>
        <w:t>60 credits</w:t>
      </w:r>
      <w:r w:rsidRPr="005154B9">
        <w:rPr>
          <w:rFonts w:ascii="Calibri" w:eastAsia="黑体" w:hAnsi="Calibri" w:cs="Calibri"/>
        </w:rPr>
        <w:t>的课程，即</w:t>
      </w:r>
      <w:r w:rsidRPr="005154B9">
        <w:rPr>
          <w:rFonts w:ascii="Calibri" w:eastAsia="黑体" w:hAnsi="Calibri" w:cs="Calibri"/>
        </w:rPr>
        <w:t>3</w:t>
      </w:r>
      <w:r w:rsidRPr="005154B9">
        <w:rPr>
          <w:rFonts w:ascii="Calibri" w:eastAsia="黑体" w:hAnsi="Calibri" w:cs="Calibri"/>
        </w:rPr>
        <w:t>门课</w:t>
      </w:r>
    </w:p>
    <w:p w14:paraId="1391CB49" w14:textId="15C8360F" w:rsidR="0000668D" w:rsidRPr="005154B9" w:rsidRDefault="005154B9" w:rsidP="00AC6CA8">
      <w:pPr>
        <w:pStyle w:val="a3"/>
        <w:numPr>
          <w:ilvl w:val="0"/>
          <w:numId w:val="9"/>
        </w:numPr>
        <w:spacing w:line="400" w:lineRule="exact"/>
        <w:ind w:firstLineChars="0"/>
        <w:rPr>
          <w:rFonts w:ascii="Calibri" w:eastAsia="黑体" w:hAnsi="Calibri" w:cs="Calibri"/>
          <w:color w:val="2E74B5" w:themeColor="accent1" w:themeShade="BF"/>
        </w:rPr>
      </w:pPr>
      <w:r w:rsidRPr="005154B9">
        <w:rPr>
          <w:rFonts w:ascii="Calibri" w:eastAsia="黑体" w:hAnsi="Calibri" w:cs="Calibri"/>
        </w:rPr>
        <w:t>学生需要根据课程具体要求和条件，选择最适合自己的课程</w:t>
      </w:r>
    </w:p>
    <w:p w14:paraId="3CCE8F21" w14:textId="77777777" w:rsidR="005154B9" w:rsidRDefault="005154B9" w:rsidP="005154B9">
      <w:pPr>
        <w:pStyle w:val="a3"/>
        <w:spacing w:line="400" w:lineRule="exact"/>
        <w:ind w:left="1260" w:firstLineChars="0" w:firstLine="0"/>
        <w:rPr>
          <w:rFonts w:ascii="Calibri" w:eastAsia="黑体" w:hAnsi="Calibri" w:cs="Calibri"/>
          <w:color w:val="2E74B5" w:themeColor="accent1" w:themeShade="BF"/>
        </w:rPr>
      </w:pPr>
    </w:p>
    <w:p w14:paraId="47940D9B" w14:textId="7B3E6C49" w:rsidR="00EE4FB0" w:rsidRPr="005154B9" w:rsidRDefault="00EE4FB0" w:rsidP="00EE4FB0">
      <w:pPr>
        <w:pStyle w:val="1"/>
        <w:numPr>
          <w:ilvl w:val="0"/>
          <w:numId w:val="2"/>
        </w:numPr>
        <w:spacing w:before="0" w:after="0" w:line="240" w:lineRule="auto"/>
        <w:rPr>
          <w:rFonts w:ascii="Calibri" w:eastAsia="黑体" w:hAnsi="Calibri"/>
          <w:b w:val="0"/>
          <w:color w:val="2F5496" w:themeColor="accent5" w:themeShade="BF"/>
          <w:sz w:val="30"/>
          <w:szCs w:val="30"/>
        </w:rPr>
      </w:pPr>
      <w:bookmarkStart w:id="8" w:name="_Toc1306513"/>
      <w:r w:rsidRPr="005154B9">
        <w:rPr>
          <w:rFonts w:ascii="Calibri" w:eastAsia="黑体" w:hAnsi="Calibri" w:hint="eastAsia"/>
          <w:b w:val="0"/>
          <w:color w:val="2F5496" w:themeColor="accent5" w:themeShade="BF"/>
          <w:sz w:val="30"/>
          <w:szCs w:val="30"/>
        </w:rPr>
        <w:t>海外生活</w:t>
      </w:r>
      <w:r w:rsidRPr="005154B9">
        <w:rPr>
          <w:rFonts w:ascii="Calibri" w:eastAsia="黑体" w:hAnsi="Calibri" w:hint="eastAsia"/>
          <w:b w:val="0"/>
          <w:color w:val="2F5496" w:themeColor="accent5" w:themeShade="BF"/>
          <w:sz w:val="30"/>
          <w:szCs w:val="30"/>
        </w:rPr>
        <w:t>|Living</w:t>
      </w:r>
      <w:r w:rsidRPr="005154B9">
        <w:rPr>
          <w:rFonts w:ascii="Calibri" w:eastAsia="黑体" w:hAnsi="Calibri"/>
          <w:b w:val="0"/>
          <w:color w:val="2F5496" w:themeColor="accent5" w:themeShade="BF"/>
          <w:sz w:val="30"/>
          <w:szCs w:val="30"/>
        </w:rPr>
        <w:t xml:space="preserve"> </w:t>
      </w:r>
      <w:r w:rsidRPr="005154B9">
        <w:rPr>
          <w:rFonts w:ascii="Calibri" w:eastAsia="黑体" w:hAnsi="Calibri" w:hint="eastAsia"/>
          <w:b w:val="0"/>
          <w:color w:val="2F5496" w:themeColor="accent5" w:themeShade="BF"/>
          <w:sz w:val="30"/>
          <w:szCs w:val="30"/>
        </w:rPr>
        <w:t>Abroad</w:t>
      </w:r>
      <w:bookmarkEnd w:id="8"/>
    </w:p>
    <w:p w14:paraId="557AE197" w14:textId="6C44CF78" w:rsidR="005154B9" w:rsidRPr="005154B9" w:rsidRDefault="005154B9" w:rsidP="00AC6CA8">
      <w:pPr>
        <w:pStyle w:val="a3"/>
        <w:numPr>
          <w:ilvl w:val="0"/>
          <w:numId w:val="10"/>
        </w:numPr>
        <w:spacing w:line="400" w:lineRule="exact"/>
        <w:ind w:firstLineChars="0"/>
        <w:rPr>
          <w:rFonts w:ascii="Calibri" w:eastAsia="黑体" w:hAnsi="Calibri" w:cs="Calibri"/>
          <w:color w:val="C00000"/>
        </w:rPr>
      </w:pPr>
      <w:r>
        <w:rPr>
          <w:rFonts w:ascii="Calibri" w:eastAsia="黑体" w:hAnsi="Calibri" w:cs="Calibri" w:hint="eastAsia"/>
          <w:color w:val="C00000"/>
        </w:rPr>
        <w:t>住宿安排</w:t>
      </w:r>
    </w:p>
    <w:p w14:paraId="662D3C43" w14:textId="77777777" w:rsidR="005154B9" w:rsidRPr="005154B9" w:rsidRDefault="005154B9" w:rsidP="00AC6CA8">
      <w:pPr>
        <w:pStyle w:val="a3"/>
        <w:numPr>
          <w:ilvl w:val="0"/>
          <w:numId w:val="11"/>
        </w:numPr>
        <w:spacing w:line="400" w:lineRule="exact"/>
        <w:ind w:left="1066" w:firstLineChars="0" w:hanging="227"/>
        <w:rPr>
          <w:rFonts w:ascii="Calibri" w:eastAsia="黑体" w:hAnsi="Calibri" w:cs="Calibri"/>
        </w:rPr>
      </w:pPr>
      <w:r w:rsidRPr="005154B9">
        <w:rPr>
          <w:rFonts w:ascii="Calibri" w:eastAsia="黑体" w:hAnsi="Calibri" w:cs="Calibri" w:hint="eastAsia"/>
        </w:rPr>
        <w:t>学生收到爱丁堡发出的</w:t>
      </w:r>
      <w:r w:rsidRPr="005154B9">
        <w:rPr>
          <w:rFonts w:ascii="Calibri" w:eastAsia="黑体" w:hAnsi="Calibri" w:cs="Calibri"/>
        </w:rPr>
        <w:t>offer</w:t>
      </w:r>
      <w:r w:rsidRPr="005154B9">
        <w:rPr>
          <w:rFonts w:ascii="Calibri" w:eastAsia="黑体" w:hAnsi="Calibri" w:cs="Calibri"/>
        </w:rPr>
        <w:t>后，宿舍申请指南将在两天之内发给各位学生，根据指南自行申请宿舍，及时收取宿舍方发来的</w:t>
      </w:r>
      <w:r w:rsidRPr="005154B9">
        <w:rPr>
          <w:rFonts w:ascii="Calibri" w:eastAsia="黑体" w:hAnsi="Calibri" w:cs="Calibri"/>
        </w:rPr>
        <w:t>offer</w:t>
      </w:r>
      <w:r w:rsidRPr="005154B9">
        <w:rPr>
          <w:rFonts w:ascii="Calibri" w:eastAsia="黑体" w:hAnsi="Calibri" w:cs="Calibri"/>
        </w:rPr>
        <w:t>，支付宿舍相关费用</w:t>
      </w:r>
    </w:p>
    <w:p w14:paraId="706DD172" w14:textId="77777777" w:rsidR="005154B9" w:rsidRPr="005154B9" w:rsidRDefault="005154B9" w:rsidP="00AC6CA8">
      <w:pPr>
        <w:pStyle w:val="a3"/>
        <w:numPr>
          <w:ilvl w:val="0"/>
          <w:numId w:val="11"/>
        </w:numPr>
        <w:spacing w:line="400" w:lineRule="exact"/>
        <w:ind w:left="1066" w:firstLineChars="0" w:hanging="227"/>
        <w:rPr>
          <w:rFonts w:ascii="Calibri" w:eastAsia="黑体" w:hAnsi="Calibri" w:cs="Calibri"/>
        </w:rPr>
      </w:pPr>
      <w:r w:rsidRPr="005154B9">
        <w:rPr>
          <w:rFonts w:ascii="Calibri" w:eastAsia="黑体" w:hAnsi="Calibri" w:cs="Calibri" w:hint="eastAsia"/>
        </w:rPr>
        <w:t>学校为学生提供学生公寓，所有的公寓都紧邻着校区且设施完善</w:t>
      </w:r>
    </w:p>
    <w:p w14:paraId="4008ECF6" w14:textId="77777777" w:rsidR="005154B9" w:rsidRPr="005154B9" w:rsidRDefault="005154B9" w:rsidP="00AC6CA8">
      <w:pPr>
        <w:pStyle w:val="a3"/>
        <w:numPr>
          <w:ilvl w:val="0"/>
          <w:numId w:val="11"/>
        </w:numPr>
        <w:spacing w:line="400" w:lineRule="exact"/>
        <w:ind w:left="1066" w:firstLineChars="0" w:hanging="227"/>
        <w:rPr>
          <w:rFonts w:ascii="Calibri" w:eastAsia="黑体" w:hAnsi="Calibri" w:cs="Calibri"/>
        </w:rPr>
      </w:pPr>
      <w:r w:rsidRPr="005154B9">
        <w:rPr>
          <w:rFonts w:ascii="Calibri" w:eastAsia="黑体" w:hAnsi="Calibri" w:cs="Calibri" w:hint="eastAsia"/>
        </w:rPr>
        <w:t>该项目被录取学生，学校给予住房优先选择的权利。根据房间类型、设施，其价格各异</w:t>
      </w:r>
    </w:p>
    <w:p w14:paraId="31777E99" w14:textId="77777777" w:rsidR="005154B9" w:rsidRPr="005154B9" w:rsidRDefault="005154B9" w:rsidP="00AC6CA8">
      <w:pPr>
        <w:pStyle w:val="a3"/>
        <w:numPr>
          <w:ilvl w:val="0"/>
          <w:numId w:val="11"/>
        </w:numPr>
        <w:spacing w:line="400" w:lineRule="exact"/>
        <w:ind w:left="1066" w:firstLineChars="0" w:hanging="227"/>
        <w:rPr>
          <w:rFonts w:ascii="Calibri" w:eastAsia="黑体" w:hAnsi="Calibri" w:cs="Calibri"/>
        </w:rPr>
      </w:pPr>
      <w:r w:rsidRPr="005154B9">
        <w:rPr>
          <w:rFonts w:ascii="Calibri" w:eastAsia="黑体" w:hAnsi="Calibri" w:cs="Calibri" w:hint="eastAsia"/>
        </w:rPr>
        <w:t>根据学期、房型，食宿条件不同，一学期价格</w:t>
      </w:r>
      <w:r w:rsidRPr="005154B9">
        <w:rPr>
          <w:rFonts w:ascii="Calibri" w:eastAsia="黑体" w:hAnsi="Calibri" w:cs="Calibri"/>
        </w:rPr>
        <w:t>3000-4000</w:t>
      </w:r>
      <w:r w:rsidRPr="005154B9">
        <w:rPr>
          <w:rFonts w:ascii="Calibri" w:eastAsia="黑体" w:hAnsi="Calibri" w:cs="Calibri"/>
        </w:rPr>
        <w:t>英镑左右，一学年价格</w:t>
      </w:r>
      <w:r w:rsidRPr="005154B9">
        <w:rPr>
          <w:rFonts w:ascii="Calibri" w:eastAsia="黑体" w:hAnsi="Calibri" w:cs="Calibri"/>
        </w:rPr>
        <w:t>6000-7000</w:t>
      </w:r>
      <w:r w:rsidRPr="005154B9">
        <w:rPr>
          <w:rFonts w:ascii="Calibri" w:eastAsia="黑体" w:hAnsi="Calibri" w:cs="Calibri"/>
        </w:rPr>
        <w:t>英镑不等</w:t>
      </w:r>
    </w:p>
    <w:p w14:paraId="50407644" w14:textId="77777777" w:rsidR="005154B9" w:rsidRPr="005154B9" w:rsidRDefault="005154B9" w:rsidP="00AC6CA8">
      <w:pPr>
        <w:pStyle w:val="a3"/>
        <w:numPr>
          <w:ilvl w:val="0"/>
          <w:numId w:val="11"/>
        </w:numPr>
        <w:spacing w:line="400" w:lineRule="exact"/>
        <w:ind w:left="1066" w:firstLineChars="0" w:hanging="227"/>
        <w:rPr>
          <w:rFonts w:ascii="Calibri" w:eastAsia="黑体" w:hAnsi="Calibri" w:cs="Calibri"/>
        </w:rPr>
      </w:pPr>
      <w:r w:rsidRPr="005154B9">
        <w:rPr>
          <w:rFonts w:ascii="Calibri" w:eastAsia="黑体" w:hAnsi="Calibri" w:cs="Calibri" w:hint="eastAsia"/>
        </w:rPr>
        <w:t>包餐的宿舍一般包早餐和晚餐，不包餐的宿舍有公共厨房，学生可以自己做饭</w:t>
      </w:r>
    </w:p>
    <w:p w14:paraId="540601DE" w14:textId="77777777" w:rsidR="005154B9" w:rsidRPr="005154B9" w:rsidRDefault="005154B9" w:rsidP="00AC6CA8">
      <w:pPr>
        <w:pStyle w:val="a3"/>
        <w:numPr>
          <w:ilvl w:val="0"/>
          <w:numId w:val="11"/>
        </w:numPr>
        <w:spacing w:line="400" w:lineRule="exact"/>
        <w:ind w:left="1066" w:firstLineChars="0" w:hanging="227"/>
        <w:rPr>
          <w:rFonts w:ascii="Calibri" w:eastAsia="黑体" w:hAnsi="Calibri" w:cs="Calibri"/>
        </w:rPr>
      </w:pPr>
      <w:r w:rsidRPr="005154B9">
        <w:rPr>
          <w:rFonts w:ascii="Calibri" w:eastAsia="黑体" w:hAnsi="Calibri" w:cs="Calibri" w:hint="eastAsia"/>
        </w:rPr>
        <w:t>宿舍一般都有公共餐厅和活动室，供学生学习和交友</w:t>
      </w:r>
    </w:p>
    <w:p w14:paraId="05828276" w14:textId="77777777" w:rsidR="005154B9" w:rsidRPr="005154B9" w:rsidRDefault="005154B9" w:rsidP="00AC6CA8">
      <w:pPr>
        <w:pStyle w:val="a3"/>
        <w:numPr>
          <w:ilvl w:val="0"/>
          <w:numId w:val="11"/>
        </w:numPr>
        <w:spacing w:line="400" w:lineRule="exact"/>
        <w:ind w:left="1066" w:firstLineChars="0" w:hanging="227"/>
        <w:rPr>
          <w:rFonts w:ascii="Calibri" w:eastAsia="黑体" w:hAnsi="Calibri" w:cs="Calibri"/>
        </w:rPr>
      </w:pPr>
      <w:r w:rsidRPr="005154B9">
        <w:rPr>
          <w:rFonts w:ascii="Calibri" w:eastAsia="黑体" w:hAnsi="Calibri" w:cs="Calibri" w:hint="eastAsia"/>
        </w:rPr>
        <w:t>具体宿舍选择内容，学校会另行通知。支付宿舍相关费用。</w:t>
      </w:r>
    </w:p>
    <w:p w14:paraId="7AD3900D" w14:textId="77777777" w:rsidR="005154B9" w:rsidRPr="005154B9" w:rsidRDefault="005154B9" w:rsidP="005154B9">
      <w:pPr>
        <w:spacing w:line="400" w:lineRule="exact"/>
        <w:ind w:leftChars="200" w:left="420" w:firstLineChars="200" w:firstLine="420"/>
        <w:rPr>
          <w:rFonts w:ascii="Calibri" w:eastAsia="黑体" w:hAnsi="Calibri" w:cs="Calibri"/>
        </w:rPr>
      </w:pPr>
    </w:p>
    <w:p w14:paraId="214A42DA" w14:textId="77777777" w:rsidR="005154B9" w:rsidRPr="005154B9" w:rsidRDefault="005154B9" w:rsidP="00AC6CA8">
      <w:pPr>
        <w:pStyle w:val="a3"/>
        <w:numPr>
          <w:ilvl w:val="0"/>
          <w:numId w:val="10"/>
        </w:numPr>
        <w:spacing w:line="400" w:lineRule="exact"/>
        <w:ind w:firstLineChars="0"/>
        <w:rPr>
          <w:rFonts w:ascii="Calibri" w:eastAsia="黑体" w:hAnsi="Calibri" w:cs="Calibri"/>
          <w:color w:val="C00000"/>
        </w:rPr>
      </w:pPr>
      <w:r w:rsidRPr="005154B9">
        <w:rPr>
          <w:rFonts w:ascii="Calibri" w:eastAsia="黑体" w:hAnsi="Calibri" w:cs="Calibri" w:hint="eastAsia"/>
          <w:color w:val="C00000"/>
        </w:rPr>
        <w:t>学生待遇</w:t>
      </w:r>
    </w:p>
    <w:p w14:paraId="38F3700D" w14:textId="77777777" w:rsidR="005154B9" w:rsidRPr="005154B9" w:rsidRDefault="005154B9" w:rsidP="00AC6CA8">
      <w:pPr>
        <w:pStyle w:val="a3"/>
        <w:numPr>
          <w:ilvl w:val="0"/>
          <w:numId w:val="15"/>
        </w:numPr>
        <w:spacing w:line="400" w:lineRule="exact"/>
        <w:ind w:firstLineChars="0"/>
        <w:rPr>
          <w:rFonts w:ascii="Calibri" w:eastAsia="黑体" w:hAnsi="Calibri" w:cs="Calibri"/>
        </w:rPr>
      </w:pPr>
      <w:r w:rsidRPr="005154B9">
        <w:rPr>
          <w:rFonts w:ascii="Calibri" w:eastAsia="黑体" w:hAnsi="Calibri" w:cs="Calibri" w:hint="eastAsia"/>
        </w:rPr>
        <w:t>校园待遇</w:t>
      </w:r>
    </w:p>
    <w:p w14:paraId="6E1E67CE" w14:textId="77777777" w:rsidR="005154B9" w:rsidRPr="005154B9" w:rsidRDefault="005154B9" w:rsidP="005154B9">
      <w:pPr>
        <w:spacing w:line="400" w:lineRule="exact"/>
        <w:ind w:leftChars="300" w:left="630" w:firstLineChars="200" w:firstLine="420"/>
        <w:rPr>
          <w:rFonts w:ascii="Calibri" w:eastAsia="黑体" w:hAnsi="Calibri" w:cs="Calibri"/>
        </w:rPr>
      </w:pPr>
      <w:r w:rsidRPr="005154B9">
        <w:rPr>
          <w:rFonts w:ascii="Calibri" w:eastAsia="黑体" w:hAnsi="Calibri" w:cs="Calibri" w:hint="eastAsia"/>
        </w:rPr>
        <w:t>项目参加学生可使用包括爱丁堡大学图书馆、校园网络、食堂以及其他相关教学设施。</w:t>
      </w:r>
    </w:p>
    <w:p w14:paraId="1F8135CF" w14:textId="77777777" w:rsidR="005154B9" w:rsidRPr="005154B9" w:rsidRDefault="005154B9" w:rsidP="005154B9">
      <w:pPr>
        <w:spacing w:line="400" w:lineRule="exact"/>
        <w:ind w:leftChars="200" w:left="420" w:firstLineChars="200" w:firstLine="420"/>
        <w:rPr>
          <w:rFonts w:ascii="Calibri" w:eastAsia="黑体" w:hAnsi="Calibri" w:cs="Calibri"/>
        </w:rPr>
      </w:pPr>
    </w:p>
    <w:p w14:paraId="3AFA164C" w14:textId="4E6DCD4B" w:rsidR="005154B9" w:rsidRPr="005154B9" w:rsidRDefault="005154B9" w:rsidP="00AC6CA8">
      <w:pPr>
        <w:pStyle w:val="a3"/>
        <w:numPr>
          <w:ilvl w:val="0"/>
          <w:numId w:val="15"/>
        </w:numPr>
        <w:spacing w:line="400" w:lineRule="exact"/>
        <w:ind w:firstLineChars="0"/>
        <w:rPr>
          <w:rFonts w:ascii="Calibri" w:eastAsia="黑体" w:hAnsi="Calibri" w:cs="Calibri"/>
        </w:rPr>
      </w:pPr>
      <w:r>
        <w:rPr>
          <w:rFonts w:ascii="Calibri" w:eastAsia="黑体" w:hAnsi="Calibri" w:cs="Calibri" w:hint="eastAsia"/>
        </w:rPr>
        <w:t>市内</w:t>
      </w:r>
      <w:r w:rsidRPr="005154B9">
        <w:rPr>
          <w:rFonts w:ascii="Calibri" w:eastAsia="黑体" w:hAnsi="Calibri" w:cs="Calibri" w:hint="eastAsia"/>
        </w:rPr>
        <w:t>交通</w:t>
      </w:r>
    </w:p>
    <w:p w14:paraId="2736421E" w14:textId="77777777" w:rsidR="005154B9" w:rsidRPr="005154B9" w:rsidRDefault="005154B9" w:rsidP="00AC6CA8">
      <w:pPr>
        <w:pStyle w:val="a3"/>
        <w:numPr>
          <w:ilvl w:val="0"/>
          <w:numId w:val="16"/>
        </w:numPr>
        <w:spacing w:line="400" w:lineRule="exact"/>
        <w:ind w:firstLineChars="0"/>
        <w:rPr>
          <w:rFonts w:ascii="Calibri" w:eastAsia="黑体" w:hAnsi="Calibri" w:cs="Calibri"/>
        </w:rPr>
      </w:pPr>
      <w:r w:rsidRPr="005154B9">
        <w:rPr>
          <w:rFonts w:ascii="Calibri" w:eastAsia="黑体" w:hAnsi="Calibri" w:cs="Calibri" w:hint="eastAsia"/>
        </w:rPr>
        <w:t>步行：爱丁堡是一个干净、美丽、古老的城市，哥特式的建筑随处可见。正是这个古典优雅的城市激发了当时在此地居住，处于生活低谷的</w:t>
      </w:r>
      <w:r w:rsidRPr="005154B9">
        <w:rPr>
          <w:rFonts w:ascii="Calibri" w:eastAsia="黑体" w:hAnsi="Calibri" w:cs="Calibri"/>
        </w:rPr>
        <w:t>J.K.</w:t>
      </w:r>
      <w:r w:rsidRPr="005154B9">
        <w:rPr>
          <w:rFonts w:ascii="Calibri" w:eastAsia="黑体" w:hAnsi="Calibri" w:cs="Calibri"/>
        </w:rPr>
        <w:t>罗琳的写作热情，所以就有了《哈利波特》。这个城市建于一些小山坡间，此起彼伏，一个个小小的坡度，比较适合慢慢步行浏览美景。</w:t>
      </w:r>
    </w:p>
    <w:p w14:paraId="20103BFA" w14:textId="1280BDDC" w:rsidR="00F36060" w:rsidRDefault="005154B9" w:rsidP="00AC6CA8">
      <w:pPr>
        <w:pStyle w:val="a3"/>
        <w:numPr>
          <w:ilvl w:val="0"/>
          <w:numId w:val="16"/>
        </w:numPr>
        <w:spacing w:line="400" w:lineRule="exact"/>
        <w:ind w:firstLineChars="0"/>
        <w:rPr>
          <w:rFonts w:ascii="Calibri" w:eastAsia="黑体" w:hAnsi="Calibri" w:cs="Calibri"/>
        </w:rPr>
      </w:pPr>
      <w:r w:rsidRPr="005154B9">
        <w:rPr>
          <w:rFonts w:ascii="Calibri" w:eastAsia="黑体" w:hAnsi="Calibri" w:cs="Calibri" w:hint="eastAsia"/>
        </w:rPr>
        <w:t>自行车：整个城市到处都是自行车道，自行车爱好者只有在市中心部分地段交通高峰期才需要和巴士公用车道，但是自行车爱好者也可以选择其他横贯城市的车道来绕过高峰车道，并且选择是非常多样的。</w:t>
      </w:r>
    </w:p>
    <w:p w14:paraId="05678335" w14:textId="70006148" w:rsidR="005154B9" w:rsidRDefault="005154B9">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14:paraId="63E58D72" w14:textId="6ACA0469" w:rsidR="00EE4FB0" w:rsidRDefault="00EE4FB0" w:rsidP="00EE4FB0">
      <w:pPr>
        <w:pStyle w:val="1"/>
        <w:numPr>
          <w:ilvl w:val="0"/>
          <w:numId w:val="2"/>
        </w:numPr>
        <w:spacing w:before="0" w:after="0" w:line="240" w:lineRule="auto"/>
        <w:rPr>
          <w:rFonts w:ascii="Calibri" w:eastAsia="黑体" w:hAnsi="Calibri"/>
          <w:b w:val="0"/>
          <w:color w:val="2F5496" w:themeColor="accent5" w:themeShade="BF"/>
          <w:sz w:val="30"/>
          <w:szCs w:val="30"/>
        </w:rPr>
      </w:pPr>
      <w:bookmarkStart w:id="9" w:name="_Toc1306514"/>
      <w:r w:rsidRPr="005154B9">
        <w:rPr>
          <w:rFonts w:ascii="Calibri" w:eastAsia="黑体" w:hAnsi="Calibri" w:hint="eastAsia"/>
          <w:b w:val="0"/>
          <w:color w:val="2F5496" w:themeColor="accent5" w:themeShade="BF"/>
          <w:sz w:val="30"/>
          <w:szCs w:val="30"/>
        </w:rPr>
        <w:lastRenderedPageBreak/>
        <w:t>项目费用</w:t>
      </w:r>
      <w:r w:rsidRPr="005154B9">
        <w:rPr>
          <w:rFonts w:ascii="Calibri" w:eastAsia="黑体" w:hAnsi="Calibri" w:hint="eastAsia"/>
          <w:b w:val="0"/>
          <w:color w:val="2F5496" w:themeColor="accent5" w:themeShade="BF"/>
          <w:sz w:val="30"/>
          <w:szCs w:val="30"/>
        </w:rPr>
        <w:t>|Program</w:t>
      </w:r>
      <w:r w:rsidRPr="005154B9">
        <w:rPr>
          <w:rFonts w:ascii="Calibri" w:eastAsia="黑体" w:hAnsi="Calibri"/>
          <w:b w:val="0"/>
          <w:color w:val="2F5496" w:themeColor="accent5" w:themeShade="BF"/>
          <w:sz w:val="30"/>
          <w:szCs w:val="30"/>
        </w:rPr>
        <w:t xml:space="preserve"> </w:t>
      </w:r>
      <w:r w:rsidRPr="005154B9">
        <w:rPr>
          <w:rFonts w:ascii="Calibri" w:eastAsia="黑体" w:hAnsi="Calibri" w:hint="eastAsia"/>
          <w:b w:val="0"/>
          <w:color w:val="2F5496" w:themeColor="accent5" w:themeShade="BF"/>
          <w:sz w:val="30"/>
          <w:szCs w:val="30"/>
        </w:rPr>
        <w:t>Fee</w:t>
      </w:r>
      <w:bookmarkEnd w:id="9"/>
    </w:p>
    <w:p w14:paraId="7AA99CBF" w14:textId="77777777" w:rsidR="00EB412A" w:rsidRPr="00EB412A" w:rsidRDefault="00EB412A" w:rsidP="00EB412A"/>
    <w:tbl>
      <w:tblPr>
        <w:tblStyle w:val="a4"/>
        <w:tblW w:w="0" w:type="auto"/>
        <w:tblLook w:val="04A0" w:firstRow="1" w:lastRow="0" w:firstColumn="1" w:lastColumn="0" w:noHBand="0" w:noVBand="1"/>
      </w:tblPr>
      <w:tblGrid>
        <w:gridCol w:w="2052"/>
        <w:gridCol w:w="2561"/>
        <w:gridCol w:w="2561"/>
        <w:gridCol w:w="2562"/>
      </w:tblGrid>
      <w:tr w:rsidR="00EB412A" w14:paraId="1387063A" w14:textId="77777777" w:rsidTr="00EB412A">
        <w:trPr>
          <w:trHeight w:val="397"/>
        </w:trPr>
        <w:tc>
          <w:tcPr>
            <w:tcW w:w="2052" w:type="dxa"/>
            <w:shd w:val="clear" w:color="auto" w:fill="2F5496" w:themeFill="accent5" w:themeFillShade="BF"/>
            <w:vAlign w:val="center"/>
          </w:tcPr>
          <w:p w14:paraId="57EF5148" w14:textId="77777777" w:rsidR="00EB412A" w:rsidRPr="00161BD0" w:rsidRDefault="00EB412A" w:rsidP="00032109">
            <w:pPr>
              <w:pStyle w:val="11"/>
              <w:snapToGrid w:val="0"/>
              <w:ind w:firstLineChars="0" w:firstLine="0"/>
              <w:jc w:val="center"/>
              <w:rPr>
                <w:rFonts w:eastAsia="黑体" w:cs="Calibri"/>
                <w:color w:val="FFFFFF" w:themeColor="background1"/>
                <w:szCs w:val="21"/>
              </w:rPr>
            </w:pPr>
          </w:p>
        </w:tc>
        <w:tc>
          <w:tcPr>
            <w:tcW w:w="2561" w:type="dxa"/>
            <w:shd w:val="clear" w:color="auto" w:fill="2F5496" w:themeFill="accent5" w:themeFillShade="BF"/>
            <w:vAlign w:val="center"/>
          </w:tcPr>
          <w:p w14:paraId="130E27C7" w14:textId="77777777" w:rsidR="00EB412A" w:rsidRPr="00161BD0" w:rsidRDefault="00EB412A" w:rsidP="00032109">
            <w:pPr>
              <w:pStyle w:val="11"/>
              <w:snapToGrid w:val="0"/>
              <w:ind w:firstLineChars="0" w:firstLine="0"/>
              <w:jc w:val="center"/>
              <w:rPr>
                <w:rFonts w:eastAsia="黑体" w:cs="Calibri"/>
                <w:color w:val="FFFFFF" w:themeColor="background1"/>
                <w:szCs w:val="21"/>
              </w:rPr>
            </w:pPr>
            <w:r w:rsidRPr="00161BD0">
              <w:rPr>
                <w:rFonts w:eastAsia="黑体" w:cs="Calibri" w:hint="eastAsia"/>
                <w:color w:val="FFFFFF" w:themeColor="background1"/>
                <w:szCs w:val="21"/>
              </w:rPr>
              <w:t>2</w:t>
            </w:r>
            <w:r w:rsidRPr="00161BD0">
              <w:rPr>
                <w:rFonts w:eastAsia="黑体" w:cs="Calibri"/>
                <w:color w:val="FFFFFF" w:themeColor="background1"/>
                <w:szCs w:val="21"/>
              </w:rPr>
              <w:t>019</w:t>
            </w:r>
            <w:r w:rsidRPr="00161BD0">
              <w:rPr>
                <w:rFonts w:eastAsia="黑体" w:cs="Calibri" w:hint="eastAsia"/>
                <w:color w:val="FFFFFF" w:themeColor="background1"/>
                <w:szCs w:val="21"/>
              </w:rPr>
              <w:t>年秋季学期</w:t>
            </w:r>
          </w:p>
        </w:tc>
        <w:tc>
          <w:tcPr>
            <w:tcW w:w="2561" w:type="dxa"/>
            <w:shd w:val="clear" w:color="auto" w:fill="2F5496" w:themeFill="accent5" w:themeFillShade="BF"/>
            <w:vAlign w:val="center"/>
          </w:tcPr>
          <w:p w14:paraId="2118B0FF" w14:textId="77777777" w:rsidR="00EB412A" w:rsidRPr="00161BD0" w:rsidRDefault="00EB412A" w:rsidP="00032109">
            <w:pPr>
              <w:pStyle w:val="11"/>
              <w:snapToGrid w:val="0"/>
              <w:ind w:firstLineChars="0" w:firstLine="0"/>
              <w:jc w:val="center"/>
              <w:rPr>
                <w:rFonts w:eastAsia="黑体" w:cs="Calibri"/>
                <w:color w:val="FFFFFF" w:themeColor="background1"/>
                <w:szCs w:val="21"/>
              </w:rPr>
            </w:pPr>
            <w:r w:rsidRPr="00161BD0">
              <w:rPr>
                <w:rFonts w:eastAsia="黑体" w:cs="Calibri" w:hint="eastAsia"/>
                <w:color w:val="FFFFFF" w:themeColor="background1"/>
                <w:szCs w:val="21"/>
              </w:rPr>
              <w:t>2</w:t>
            </w:r>
            <w:r w:rsidRPr="00161BD0">
              <w:rPr>
                <w:rFonts w:eastAsia="黑体" w:cs="Calibri"/>
                <w:color w:val="FFFFFF" w:themeColor="background1"/>
                <w:szCs w:val="21"/>
              </w:rPr>
              <w:t>020</w:t>
            </w:r>
            <w:r w:rsidRPr="00161BD0">
              <w:rPr>
                <w:rFonts w:eastAsia="黑体" w:cs="Calibri" w:hint="eastAsia"/>
                <w:color w:val="FFFFFF" w:themeColor="background1"/>
                <w:szCs w:val="21"/>
              </w:rPr>
              <w:t>年春季学期</w:t>
            </w:r>
          </w:p>
        </w:tc>
        <w:tc>
          <w:tcPr>
            <w:tcW w:w="2562" w:type="dxa"/>
            <w:shd w:val="clear" w:color="auto" w:fill="2F5496" w:themeFill="accent5" w:themeFillShade="BF"/>
            <w:vAlign w:val="center"/>
          </w:tcPr>
          <w:p w14:paraId="4B4AE6DA" w14:textId="77777777" w:rsidR="00EB412A" w:rsidRPr="00161BD0" w:rsidRDefault="00EB412A" w:rsidP="00032109">
            <w:pPr>
              <w:pStyle w:val="11"/>
              <w:snapToGrid w:val="0"/>
              <w:ind w:firstLineChars="0" w:firstLine="0"/>
              <w:jc w:val="center"/>
              <w:rPr>
                <w:rFonts w:eastAsia="黑体" w:cs="Calibri"/>
                <w:color w:val="FFFFFF" w:themeColor="background1"/>
                <w:szCs w:val="21"/>
              </w:rPr>
            </w:pPr>
            <w:r w:rsidRPr="00161BD0">
              <w:rPr>
                <w:rFonts w:eastAsia="黑体" w:cs="Calibri" w:hint="eastAsia"/>
                <w:color w:val="FFFFFF" w:themeColor="background1"/>
                <w:szCs w:val="21"/>
              </w:rPr>
              <w:t>2</w:t>
            </w:r>
            <w:r w:rsidRPr="00161BD0">
              <w:rPr>
                <w:rFonts w:eastAsia="黑体" w:cs="Calibri"/>
                <w:color w:val="FFFFFF" w:themeColor="background1"/>
                <w:szCs w:val="21"/>
              </w:rPr>
              <w:t>019-2020</w:t>
            </w:r>
            <w:r w:rsidRPr="00161BD0">
              <w:rPr>
                <w:rFonts w:eastAsia="黑体" w:cs="Calibri" w:hint="eastAsia"/>
                <w:color w:val="FFFFFF" w:themeColor="background1"/>
                <w:szCs w:val="21"/>
              </w:rPr>
              <w:t>学年</w:t>
            </w:r>
          </w:p>
        </w:tc>
      </w:tr>
      <w:tr w:rsidR="00EB412A" w14:paraId="00327F57" w14:textId="77777777" w:rsidTr="00EB412A">
        <w:trPr>
          <w:trHeight w:val="397"/>
        </w:trPr>
        <w:tc>
          <w:tcPr>
            <w:tcW w:w="2052" w:type="dxa"/>
            <w:shd w:val="clear" w:color="auto" w:fill="DEEAF6" w:themeFill="accent1" w:themeFillTint="33"/>
            <w:vAlign w:val="center"/>
          </w:tcPr>
          <w:p w14:paraId="3E06880E" w14:textId="77777777" w:rsidR="00EB412A" w:rsidRPr="005154B9" w:rsidRDefault="00EB412A" w:rsidP="00032109">
            <w:pPr>
              <w:pStyle w:val="11"/>
              <w:snapToGrid w:val="0"/>
              <w:ind w:firstLineChars="0" w:firstLine="0"/>
              <w:jc w:val="center"/>
              <w:rPr>
                <w:rFonts w:eastAsia="黑体" w:cs="Calibri"/>
                <w:color w:val="000000" w:themeColor="text1"/>
                <w:szCs w:val="21"/>
              </w:rPr>
            </w:pPr>
            <w:r w:rsidRPr="005154B9">
              <w:rPr>
                <w:rFonts w:eastAsia="黑体" w:cs="Calibri" w:hint="eastAsia"/>
                <w:color w:val="000000" w:themeColor="text1"/>
                <w:szCs w:val="21"/>
              </w:rPr>
              <w:t>项目代码</w:t>
            </w:r>
          </w:p>
        </w:tc>
        <w:tc>
          <w:tcPr>
            <w:tcW w:w="2561" w:type="dxa"/>
            <w:shd w:val="clear" w:color="auto" w:fill="DEEAF6" w:themeFill="accent1" w:themeFillTint="33"/>
            <w:vAlign w:val="center"/>
          </w:tcPr>
          <w:p w14:paraId="1B9E68A4" w14:textId="77777777" w:rsidR="00EB412A" w:rsidRDefault="00EB412A" w:rsidP="00032109">
            <w:pPr>
              <w:pStyle w:val="11"/>
              <w:snapToGrid w:val="0"/>
              <w:ind w:firstLineChars="0" w:firstLine="0"/>
              <w:jc w:val="center"/>
              <w:rPr>
                <w:rFonts w:eastAsia="黑体" w:cs="Calibri"/>
                <w:color w:val="000000" w:themeColor="text1"/>
                <w:szCs w:val="21"/>
              </w:rPr>
            </w:pPr>
            <w:r>
              <w:rPr>
                <w:rFonts w:eastAsia="黑体" w:cs="Calibri"/>
                <w:color w:val="000000" w:themeColor="text1"/>
                <w:szCs w:val="21"/>
              </w:rPr>
              <w:t>OM</w:t>
            </w:r>
            <w:r>
              <w:rPr>
                <w:rFonts w:eastAsia="黑体" w:cs="Calibri" w:hint="eastAsia"/>
                <w:color w:val="000000" w:themeColor="text1"/>
                <w:szCs w:val="21"/>
              </w:rPr>
              <w:t>2</w:t>
            </w:r>
            <w:r>
              <w:rPr>
                <w:rFonts w:eastAsia="黑体" w:cs="Calibri"/>
                <w:color w:val="000000" w:themeColor="text1"/>
                <w:szCs w:val="21"/>
              </w:rPr>
              <w:t>6C-UOE-SA</w:t>
            </w:r>
          </w:p>
        </w:tc>
        <w:tc>
          <w:tcPr>
            <w:tcW w:w="2561" w:type="dxa"/>
            <w:shd w:val="clear" w:color="auto" w:fill="DEEAF6" w:themeFill="accent1" w:themeFillTint="33"/>
            <w:vAlign w:val="center"/>
          </w:tcPr>
          <w:p w14:paraId="2721101B" w14:textId="77777777" w:rsidR="00EB412A" w:rsidRDefault="00EB412A" w:rsidP="00032109">
            <w:pPr>
              <w:pStyle w:val="11"/>
              <w:snapToGrid w:val="0"/>
              <w:ind w:firstLineChars="0" w:firstLine="0"/>
              <w:jc w:val="center"/>
              <w:rPr>
                <w:rFonts w:eastAsia="黑体" w:cs="Calibri"/>
                <w:color w:val="000000" w:themeColor="text1"/>
                <w:szCs w:val="21"/>
              </w:rPr>
            </w:pPr>
            <w:r>
              <w:rPr>
                <w:rFonts w:eastAsia="黑体" w:cs="Calibri"/>
                <w:color w:val="000000" w:themeColor="text1"/>
                <w:szCs w:val="21"/>
              </w:rPr>
              <w:t>OM</w:t>
            </w:r>
            <w:r>
              <w:rPr>
                <w:rFonts w:eastAsia="黑体" w:cs="Calibri" w:hint="eastAsia"/>
                <w:color w:val="000000" w:themeColor="text1"/>
                <w:szCs w:val="21"/>
              </w:rPr>
              <w:t>2</w:t>
            </w:r>
            <w:r>
              <w:rPr>
                <w:rFonts w:eastAsia="黑体" w:cs="Calibri"/>
                <w:color w:val="000000" w:themeColor="text1"/>
                <w:szCs w:val="21"/>
              </w:rPr>
              <w:t>7C-UOE-SA</w:t>
            </w:r>
          </w:p>
        </w:tc>
        <w:tc>
          <w:tcPr>
            <w:tcW w:w="2562" w:type="dxa"/>
            <w:shd w:val="clear" w:color="auto" w:fill="DEEAF6" w:themeFill="accent1" w:themeFillTint="33"/>
            <w:vAlign w:val="center"/>
          </w:tcPr>
          <w:p w14:paraId="3A739BF3" w14:textId="77777777" w:rsidR="00EB412A" w:rsidRDefault="00EB412A" w:rsidP="00032109">
            <w:pPr>
              <w:pStyle w:val="11"/>
              <w:snapToGrid w:val="0"/>
              <w:ind w:firstLineChars="0" w:firstLine="0"/>
              <w:jc w:val="center"/>
              <w:rPr>
                <w:rFonts w:eastAsia="黑体" w:cs="Calibri"/>
                <w:color w:val="000000" w:themeColor="text1"/>
                <w:szCs w:val="21"/>
              </w:rPr>
            </w:pPr>
            <w:r>
              <w:rPr>
                <w:rFonts w:eastAsia="黑体" w:cs="Calibri"/>
                <w:color w:val="000000" w:themeColor="text1"/>
                <w:szCs w:val="21"/>
              </w:rPr>
              <w:t>OM</w:t>
            </w:r>
            <w:r>
              <w:rPr>
                <w:rFonts w:eastAsia="黑体" w:cs="Calibri" w:hint="eastAsia"/>
                <w:color w:val="000000" w:themeColor="text1"/>
                <w:szCs w:val="21"/>
              </w:rPr>
              <w:t>2</w:t>
            </w:r>
            <w:r>
              <w:rPr>
                <w:rFonts w:eastAsia="黑体" w:cs="Calibri"/>
                <w:color w:val="000000" w:themeColor="text1"/>
                <w:szCs w:val="21"/>
              </w:rPr>
              <w:t>6C-UOE-SA2</w:t>
            </w:r>
          </w:p>
        </w:tc>
      </w:tr>
      <w:tr w:rsidR="00EB412A" w14:paraId="2AB7C455" w14:textId="77777777" w:rsidTr="00EB412A">
        <w:trPr>
          <w:trHeight w:val="397"/>
        </w:trPr>
        <w:tc>
          <w:tcPr>
            <w:tcW w:w="2052" w:type="dxa"/>
            <w:shd w:val="clear" w:color="auto" w:fill="auto"/>
            <w:vAlign w:val="center"/>
          </w:tcPr>
          <w:p w14:paraId="74EC024B" w14:textId="4761F4B7" w:rsidR="00EB412A" w:rsidRPr="00EB412A" w:rsidRDefault="00EB412A" w:rsidP="00EB412A">
            <w:pPr>
              <w:pStyle w:val="11"/>
              <w:snapToGrid w:val="0"/>
              <w:ind w:firstLineChars="0" w:firstLine="0"/>
              <w:jc w:val="center"/>
              <w:rPr>
                <w:rFonts w:eastAsia="黑体" w:cs="Calibri"/>
                <w:color w:val="000000" w:themeColor="text1"/>
                <w:szCs w:val="21"/>
              </w:rPr>
            </w:pPr>
            <w:r w:rsidRPr="00EB412A">
              <w:rPr>
                <w:rFonts w:eastAsia="黑体" w:cs="Calibri"/>
              </w:rPr>
              <w:t>学杂费</w:t>
            </w:r>
          </w:p>
        </w:tc>
        <w:tc>
          <w:tcPr>
            <w:tcW w:w="2561" w:type="dxa"/>
            <w:shd w:val="clear" w:color="auto" w:fill="auto"/>
            <w:vAlign w:val="center"/>
          </w:tcPr>
          <w:p w14:paraId="1D20E40B" w14:textId="31022BAF" w:rsidR="00EB412A" w:rsidRPr="00EB412A" w:rsidRDefault="002A3ED0" w:rsidP="00EB412A">
            <w:pPr>
              <w:pStyle w:val="11"/>
              <w:snapToGrid w:val="0"/>
              <w:ind w:firstLineChars="0" w:firstLine="0"/>
              <w:jc w:val="center"/>
              <w:rPr>
                <w:rFonts w:eastAsia="黑体" w:cs="Calibri"/>
                <w:color w:val="000000" w:themeColor="text1"/>
                <w:szCs w:val="21"/>
              </w:rPr>
            </w:pPr>
            <w:r>
              <w:rPr>
                <w:rFonts w:eastAsia="黑体" w:cs="Calibri"/>
              </w:rPr>
              <w:t>9050</w:t>
            </w:r>
            <w:r w:rsidR="00EB412A" w:rsidRPr="00EB412A">
              <w:rPr>
                <w:rFonts w:eastAsia="黑体" w:cs="Calibri"/>
              </w:rPr>
              <w:t>英镑</w:t>
            </w:r>
          </w:p>
        </w:tc>
        <w:tc>
          <w:tcPr>
            <w:tcW w:w="2561" w:type="dxa"/>
            <w:shd w:val="clear" w:color="auto" w:fill="auto"/>
            <w:vAlign w:val="center"/>
          </w:tcPr>
          <w:p w14:paraId="11D949F3" w14:textId="04247E37" w:rsidR="00EB412A" w:rsidRPr="00EB412A" w:rsidRDefault="002A3ED0" w:rsidP="00EB412A">
            <w:pPr>
              <w:pStyle w:val="11"/>
              <w:snapToGrid w:val="0"/>
              <w:ind w:firstLineChars="0" w:firstLine="0"/>
              <w:jc w:val="center"/>
              <w:rPr>
                <w:rFonts w:eastAsia="黑体" w:cs="Calibri"/>
                <w:color w:val="000000" w:themeColor="text1"/>
                <w:szCs w:val="21"/>
              </w:rPr>
            </w:pPr>
            <w:r>
              <w:rPr>
                <w:rFonts w:eastAsia="黑体" w:cs="Calibri"/>
              </w:rPr>
              <w:t>9050</w:t>
            </w:r>
            <w:r w:rsidR="00EB412A" w:rsidRPr="00EB412A">
              <w:rPr>
                <w:rFonts w:eastAsia="黑体" w:cs="Calibri"/>
              </w:rPr>
              <w:t>英镑</w:t>
            </w:r>
          </w:p>
        </w:tc>
        <w:tc>
          <w:tcPr>
            <w:tcW w:w="2562" w:type="dxa"/>
            <w:shd w:val="clear" w:color="auto" w:fill="auto"/>
            <w:vAlign w:val="center"/>
          </w:tcPr>
          <w:p w14:paraId="57F69B7C" w14:textId="6FD04493" w:rsidR="00EB412A" w:rsidRPr="00EB412A" w:rsidRDefault="00EB412A" w:rsidP="002A3ED0">
            <w:pPr>
              <w:pStyle w:val="11"/>
              <w:snapToGrid w:val="0"/>
              <w:ind w:firstLineChars="0" w:firstLine="0"/>
              <w:jc w:val="center"/>
              <w:rPr>
                <w:rFonts w:eastAsia="黑体" w:cs="Calibri"/>
                <w:color w:val="000000" w:themeColor="text1"/>
                <w:szCs w:val="21"/>
              </w:rPr>
            </w:pPr>
            <w:r w:rsidRPr="00EB412A">
              <w:rPr>
                <w:rFonts w:eastAsia="黑体" w:cs="Calibri"/>
              </w:rPr>
              <w:t>1</w:t>
            </w:r>
            <w:r w:rsidR="002A3ED0">
              <w:rPr>
                <w:rFonts w:eastAsia="黑体" w:cs="Calibri"/>
              </w:rPr>
              <w:t>76</w:t>
            </w:r>
            <w:r w:rsidRPr="00EB412A">
              <w:rPr>
                <w:rFonts w:eastAsia="黑体" w:cs="Calibri"/>
              </w:rPr>
              <w:t>00</w:t>
            </w:r>
            <w:r w:rsidRPr="00EB412A">
              <w:rPr>
                <w:rFonts w:eastAsia="黑体" w:cs="Calibri"/>
              </w:rPr>
              <w:t>英镑</w:t>
            </w:r>
          </w:p>
        </w:tc>
      </w:tr>
      <w:tr w:rsidR="00EB412A" w14:paraId="4A955C50" w14:textId="77777777" w:rsidTr="00EB412A">
        <w:trPr>
          <w:trHeight w:val="397"/>
        </w:trPr>
        <w:tc>
          <w:tcPr>
            <w:tcW w:w="2052" w:type="dxa"/>
            <w:shd w:val="clear" w:color="auto" w:fill="auto"/>
            <w:vAlign w:val="center"/>
          </w:tcPr>
          <w:p w14:paraId="691CD3A8" w14:textId="7720EA6F" w:rsidR="00EB412A" w:rsidRPr="00EB412A" w:rsidRDefault="00EB412A" w:rsidP="00EB412A">
            <w:pPr>
              <w:pStyle w:val="11"/>
              <w:snapToGrid w:val="0"/>
              <w:ind w:firstLineChars="0" w:firstLine="0"/>
              <w:jc w:val="center"/>
              <w:rPr>
                <w:rFonts w:eastAsia="黑体" w:cs="Calibri"/>
                <w:color w:val="000000" w:themeColor="text1"/>
                <w:szCs w:val="21"/>
              </w:rPr>
            </w:pPr>
            <w:r w:rsidRPr="00EB412A">
              <w:rPr>
                <w:rFonts w:eastAsia="黑体" w:cs="Calibri"/>
              </w:rPr>
              <w:t>申请及服务费</w:t>
            </w:r>
          </w:p>
        </w:tc>
        <w:tc>
          <w:tcPr>
            <w:tcW w:w="2561" w:type="dxa"/>
            <w:shd w:val="clear" w:color="auto" w:fill="auto"/>
            <w:vAlign w:val="center"/>
          </w:tcPr>
          <w:p w14:paraId="11F0D297" w14:textId="44CE8DF9" w:rsidR="00EB412A" w:rsidRPr="00EB412A" w:rsidRDefault="00EB412A" w:rsidP="00EB412A">
            <w:pPr>
              <w:pStyle w:val="11"/>
              <w:snapToGrid w:val="0"/>
              <w:ind w:firstLineChars="0" w:firstLine="0"/>
              <w:jc w:val="center"/>
              <w:rPr>
                <w:rFonts w:eastAsia="黑体" w:cs="Calibri"/>
                <w:color w:val="000000" w:themeColor="text1"/>
                <w:szCs w:val="21"/>
              </w:rPr>
            </w:pPr>
            <w:r w:rsidRPr="00EB412A">
              <w:rPr>
                <w:rFonts w:eastAsia="黑体" w:cs="Calibri"/>
              </w:rPr>
              <w:t>1380</w:t>
            </w:r>
            <w:r w:rsidRPr="00EB412A">
              <w:rPr>
                <w:rFonts w:eastAsia="黑体" w:cs="Calibri"/>
              </w:rPr>
              <w:t>英镑</w:t>
            </w:r>
          </w:p>
        </w:tc>
        <w:tc>
          <w:tcPr>
            <w:tcW w:w="2561" w:type="dxa"/>
            <w:shd w:val="clear" w:color="auto" w:fill="auto"/>
            <w:vAlign w:val="center"/>
          </w:tcPr>
          <w:p w14:paraId="5ECB9650" w14:textId="432967CB" w:rsidR="00EB412A" w:rsidRPr="00EB412A" w:rsidRDefault="00EB412A" w:rsidP="00EB412A">
            <w:pPr>
              <w:pStyle w:val="11"/>
              <w:snapToGrid w:val="0"/>
              <w:ind w:firstLineChars="0" w:firstLine="0"/>
              <w:jc w:val="center"/>
              <w:rPr>
                <w:rFonts w:eastAsia="黑体" w:cs="Calibri"/>
                <w:color w:val="000000" w:themeColor="text1"/>
                <w:szCs w:val="21"/>
              </w:rPr>
            </w:pPr>
            <w:r w:rsidRPr="00EB412A">
              <w:rPr>
                <w:rFonts w:eastAsia="黑体" w:cs="Calibri"/>
              </w:rPr>
              <w:t>1380</w:t>
            </w:r>
            <w:r w:rsidRPr="00EB412A">
              <w:rPr>
                <w:rFonts w:eastAsia="黑体" w:cs="Calibri"/>
              </w:rPr>
              <w:t>英镑</w:t>
            </w:r>
          </w:p>
        </w:tc>
        <w:tc>
          <w:tcPr>
            <w:tcW w:w="2562" w:type="dxa"/>
            <w:shd w:val="clear" w:color="auto" w:fill="auto"/>
            <w:vAlign w:val="center"/>
          </w:tcPr>
          <w:p w14:paraId="43526264" w14:textId="267FA486" w:rsidR="00EB412A" w:rsidRPr="00EB412A" w:rsidRDefault="00EB412A" w:rsidP="00EB412A">
            <w:pPr>
              <w:pStyle w:val="11"/>
              <w:snapToGrid w:val="0"/>
              <w:ind w:firstLineChars="0" w:firstLine="0"/>
              <w:jc w:val="center"/>
              <w:rPr>
                <w:rFonts w:eastAsia="黑体" w:cs="Calibri"/>
                <w:color w:val="000000" w:themeColor="text1"/>
                <w:szCs w:val="21"/>
              </w:rPr>
            </w:pPr>
            <w:r w:rsidRPr="00EB412A">
              <w:rPr>
                <w:rFonts w:eastAsia="黑体" w:cs="Calibri"/>
              </w:rPr>
              <w:t>1580</w:t>
            </w:r>
            <w:r w:rsidRPr="00EB412A">
              <w:rPr>
                <w:rFonts w:eastAsia="黑体" w:cs="Calibri"/>
              </w:rPr>
              <w:t>英镑</w:t>
            </w:r>
          </w:p>
        </w:tc>
      </w:tr>
    </w:tbl>
    <w:p w14:paraId="66F3B403" w14:textId="77777777" w:rsidR="00EB412A" w:rsidRDefault="00EB412A" w:rsidP="00EB412A">
      <w:pPr>
        <w:widowControl/>
        <w:jc w:val="left"/>
        <w:rPr>
          <w:rFonts w:ascii="Calibri" w:eastAsia="黑体" w:hAnsi="Calibri" w:cs="Calibri"/>
          <w:color w:val="2E74B5" w:themeColor="accent1" w:themeShade="BF"/>
        </w:rPr>
      </w:pPr>
    </w:p>
    <w:p w14:paraId="2E4DCDB4" w14:textId="2BC6785A" w:rsidR="00EB412A" w:rsidRPr="005154B9" w:rsidRDefault="00EB412A" w:rsidP="00EB412A">
      <w:pPr>
        <w:pStyle w:val="a3"/>
        <w:numPr>
          <w:ilvl w:val="0"/>
          <w:numId w:val="19"/>
        </w:numPr>
        <w:spacing w:line="400" w:lineRule="exact"/>
        <w:ind w:firstLineChars="0"/>
        <w:rPr>
          <w:rFonts w:ascii="Calibri" w:eastAsia="黑体" w:hAnsi="Calibri" w:cs="Calibri"/>
          <w:color w:val="C00000"/>
        </w:rPr>
      </w:pPr>
      <w:r>
        <w:rPr>
          <w:rFonts w:ascii="Calibri" w:eastAsia="黑体" w:hAnsi="Calibri" w:cs="Calibri" w:hint="eastAsia"/>
          <w:color w:val="C00000"/>
        </w:rPr>
        <w:t>学杂费</w:t>
      </w:r>
      <w:r w:rsidRPr="005154B9">
        <w:rPr>
          <w:rFonts w:ascii="Calibri" w:eastAsia="黑体" w:hAnsi="Calibri" w:cs="Calibri" w:hint="eastAsia"/>
          <w:color w:val="C00000"/>
        </w:rPr>
        <w:t>【包含】</w:t>
      </w:r>
    </w:p>
    <w:p w14:paraId="79D93A78" w14:textId="572F8A85" w:rsidR="00EB412A" w:rsidRDefault="00EB412A" w:rsidP="00EB412A">
      <w:pPr>
        <w:widowControl/>
        <w:spacing w:line="400" w:lineRule="exact"/>
        <w:ind w:leftChars="400" w:left="840"/>
        <w:jc w:val="left"/>
        <w:rPr>
          <w:rFonts w:ascii="Calibri" w:eastAsia="黑体" w:hAnsi="Calibri" w:cs="Calibri"/>
          <w:color w:val="000000" w:themeColor="text1"/>
        </w:rPr>
      </w:pPr>
      <w:r w:rsidRPr="00EB412A">
        <w:rPr>
          <w:rFonts w:ascii="Calibri" w:eastAsia="黑体" w:hAnsi="Calibri" w:cs="Calibri" w:hint="eastAsia"/>
          <w:color w:val="000000" w:themeColor="text1"/>
        </w:rPr>
        <w:t>课程费、管理费、医疗保险费等</w:t>
      </w:r>
      <w:r>
        <w:rPr>
          <w:rFonts w:ascii="Calibri" w:eastAsia="黑体" w:hAnsi="Calibri" w:cs="Calibri" w:hint="eastAsia"/>
          <w:color w:val="000000" w:themeColor="text1"/>
        </w:rPr>
        <w:t>（</w:t>
      </w:r>
      <w:r w:rsidRPr="00EB412A">
        <w:rPr>
          <w:rFonts w:ascii="Calibri" w:eastAsia="黑体" w:hAnsi="Calibri" w:cs="Calibri" w:hint="eastAsia"/>
          <w:color w:val="000000" w:themeColor="text1"/>
        </w:rPr>
        <w:t>由爱丁堡大学</w:t>
      </w:r>
      <w:r>
        <w:rPr>
          <w:rFonts w:ascii="Calibri" w:eastAsia="黑体" w:hAnsi="Calibri" w:cs="Calibri" w:hint="eastAsia"/>
          <w:color w:val="000000" w:themeColor="text1"/>
        </w:rPr>
        <w:t>收取，</w:t>
      </w:r>
      <w:r w:rsidRPr="00EB412A">
        <w:rPr>
          <w:rFonts w:ascii="Calibri" w:eastAsia="黑体" w:hAnsi="Calibri" w:cs="Calibri" w:hint="eastAsia"/>
          <w:color w:val="000000" w:themeColor="text1"/>
        </w:rPr>
        <w:t>环球翔飞教育集团根据上表所述金额代收，实际金额以爱丁堡大学出具的账单为准，多退少补。</w:t>
      </w:r>
      <w:r>
        <w:rPr>
          <w:rFonts w:ascii="Calibri" w:eastAsia="黑体" w:hAnsi="Calibri" w:cs="Calibri" w:hint="eastAsia"/>
          <w:color w:val="000000" w:themeColor="text1"/>
        </w:rPr>
        <w:t>）</w:t>
      </w:r>
    </w:p>
    <w:p w14:paraId="39F97067" w14:textId="5E052EAE" w:rsidR="00EB412A" w:rsidRPr="005154B9" w:rsidRDefault="00EB412A" w:rsidP="00EB412A">
      <w:pPr>
        <w:pStyle w:val="a3"/>
        <w:numPr>
          <w:ilvl w:val="0"/>
          <w:numId w:val="19"/>
        </w:numPr>
        <w:spacing w:line="400" w:lineRule="exact"/>
        <w:ind w:firstLineChars="0"/>
        <w:rPr>
          <w:rFonts w:ascii="Calibri" w:eastAsia="黑体" w:hAnsi="Calibri" w:cs="Calibri"/>
          <w:color w:val="C00000"/>
        </w:rPr>
      </w:pPr>
      <w:r>
        <w:rPr>
          <w:rFonts w:ascii="Calibri" w:eastAsia="黑体" w:hAnsi="Calibri" w:cs="Calibri" w:hint="eastAsia"/>
          <w:color w:val="C00000"/>
        </w:rPr>
        <w:t>申请及服务费</w:t>
      </w:r>
      <w:r w:rsidRPr="005154B9">
        <w:rPr>
          <w:rFonts w:ascii="Calibri" w:eastAsia="黑体" w:hAnsi="Calibri" w:cs="Calibri" w:hint="eastAsia"/>
          <w:color w:val="C00000"/>
        </w:rPr>
        <w:t>【包含】</w:t>
      </w:r>
    </w:p>
    <w:p w14:paraId="523DB65A" w14:textId="3763874D" w:rsidR="00EB412A" w:rsidRDefault="00EB412A" w:rsidP="00EB412A">
      <w:pPr>
        <w:widowControl/>
        <w:spacing w:line="400" w:lineRule="exact"/>
        <w:ind w:leftChars="400" w:left="840"/>
        <w:jc w:val="left"/>
        <w:rPr>
          <w:rFonts w:ascii="Calibri" w:eastAsia="黑体" w:hAnsi="Calibri" w:cs="Calibri"/>
          <w:color w:val="000000" w:themeColor="text1"/>
        </w:rPr>
      </w:pPr>
      <w:r w:rsidRPr="00EB412A">
        <w:rPr>
          <w:rFonts w:ascii="Calibri" w:eastAsia="黑体" w:hAnsi="Calibri" w:cs="Calibri" w:hint="eastAsia"/>
          <w:color w:val="000000" w:themeColor="text1"/>
        </w:rPr>
        <w:t>项目申请费、材料邮寄费、接机费、境外意外保险费、签证服务费</w:t>
      </w:r>
      <w:r>
        <w:rPr>
          <w:rFonts w:ascii="Calibri" w:eastAsia="黑体" w:hAnsi="Calibri" w:cs="Calibri" w:hint="eastAsia"/>
          <w:color w:val="000000" w:themeColor="text1"/>
        </w:rPr>
        <w:t>（</w:t>
      </w:r>
      <w:r w:rsidRPr="00EB412A">
        <w:rPr>
          <w:rFonts w:ascii="Calibri" w:eastAsia="黑体" w:hAnsi="Calibri" w:cs="Calibri" w:hint="eastAsia"/>
          <w:color w:val="000000" w:themeColor="text1"/>
        </w:rPr>
        <w:t>申请及服务费由环球翔飞教育集团收取</w:t>
      </w:r>
      <w:r>
        <w:rPr>
          <w:rFonts w:ascii="Calibri" w:eastAsia="黑体" w:hAnsi="Calibri" w:cs="Calibri" w:hint="eastAsia"/>
          <w:color w:val="000000" w:themeColor="text1"/>
        </w:rPr>
        <w:t>。）</w:t>
      </w:r>
    </w:p>
    <w:p w14:paraId="1DA503C2" w14:textId="77777777" w:rsidR="00EB412A" w:rsidRPr="005154B9" w:rsidRDefault="00EB412A" w:rsidP="00EB412A">
      <w:pPr>
        <w:pStyle w:val="a3"/>
        <w:numPr>
          <w:ilvl w:val="0"/>
          <w:numId w:val="19"/>
        </w:numPr>
        <w:spacing w:line="400" w:lineRule="exact"/>
        <w:ind w:firstLineChars="0"/>
        <w:rPr>
          <w:rFonts w:ascii="Calibri" w:eastAsia="黑体" w:hAnsi="Calibri" w:cs="Calibri"/>
          <w:color w:val="C00000"/>
        </w:rPr>
      </w:pPr>
      <w:r w:rsidRPr="005154B9">
        <w:rPr>
          <w:rFonts w:ascii="Calibri" w:eastAsia="黑体" w:hAnsi="Calibri" w:cs="Calibri" w:hint="eastAsia"/>
          <w:color w:val="C00000"/>
        </w:rPr>
        <w:t>项目费【不含】</w:t>
      </w:r>
    </w:p>
    <w:p w14:paraId="5E8DEE2F" w14:textId="5E91DF3F" w:rsidR="00EB412A" w:rsidRPr="0087200E" w:rsidRDefault="00EB412A" w:rsidP="00EB412A">
      <w:pPr>
        <w:widowControl/>
        <w:spacing w:line="400" w:lineRule="exact"/>
        <w:ind w:leftChars="400" w:left="840"/>
        <w:jc w:val="left"/>
        <w:rPr>
          <w:rFonts w:ascii="Calibri" w:eastAsia="黑体" w:hAnsi="Calibri" w:cs="Calibri"/>
          <w:color w:val="000000" w:themeColor="text1"/>
        </w:rPr>
      </w:pPr>
      <w:r w:rsidRPr="00EB412A">
        <w:rPr>
          <w:rFonts w:ascii="Calibri" w:eastAsia="黑体" w:hAnsi="Calibri" w:cs="Calibri" w:hint="eastAsia"/>
          <w:color w:val="000000" w:themeColor="text1"/>
        </w:rPr>
        <w:t>住宿费、餐费、签证费、签证所需</w:t>
      </w:r>
      <w:r w:rsidRPr="00EB412A">
        <w:rPr>
          <w:rFonts w:ascii="Calibri" w:eastAsia="黑体" w:hAnsi="Calibri" w:cs="Calibri"/>
          <w:color w:val="000000" w:themeColor="text1"/>
        </w:rPr>
        <w:t>IHS</w:t>
      </w:r>
      <w:r w:rsidRPr="00EB412A">
        <w:rPr>
          <w:rFonts w:ascii="Calibri" w:eastAsia="黑体" w:hAnsi="Calibri" w:cs="Calibri"/>
          <w:color w:val="000000" w:themeColor="text1"/>
        </w:rPr>
        <w:t>保险费（仅学年项目需要，约</w:t>
      </w:r>
      <w:r w:rsidRPr="00EB412A">
        <w:rPr>
          <w:rFonts w:ascii="Calibri" w:eastAsia="黑体" w:hAnsi="Calibri" w:cs="Calibri"/>
          <w:color w:val="000000" w:themeColor="text1"/>
        </w:rPr>
        <w:t>150</w:t>
      </w:r>
      <w:r w:rsidRPr="00EB412A">
        <w:rPr>
          <w:rFonts w:ascii="Calibri" w:eastAsia="黑体" w:hAnsi="Calibri" w:cs="Calibri"/>
          <w:color w:val="000000" w:themeColor="text1"/>
        </w:rPr>
        <w:t>英镑）、国际往返机票、个人消费</w:t>
      </w:r>
      <w:r w:rsidRPr="0087200E">
        <w:rPr>
          <w:rFonts w:ascii="Calibri" w:eastAsia="黑体" w:hAnsi="Calibri" w:cs="Calibri" w:hint="eastAsia"/>
          <w:color w:val="000000" w:themeColor="text1"/>
        </w:rPr>
        <w:t>等</w:t>
      </w:r>
      <w:r>
        <w:rPr>
          <w:rFonts w:ascii="Calibri" w:eastAsia="黑体" w:hAnsi="Calibri" w:cs="Calibri" w:hint="eastAsia"/>
          <w:color w:val="000000" w:themeColor="text1"/>
        </w:rPr>
        <w:t>。</w:t>
      </w:r>
    </w:p>
    <w:p w14:paraId="11EBA691" w14:textId="6C89A65A" w:rsidR="00EB412A" w:rsidRDefault="00EB412A">
      <w:pPr>
        <w:widowControl/>
        <w:jc w:val="left"/>
        <w:rPr>
          <w:rFonts w:ascii="Calibri" w:eastAsia="黑体" w:hAnsi="Calibri" w:cs="Calibri"/>
          <w:color w:val="2E74B5" w:themeColor="accent1" w:themeShade="BF"/>
        </w:rPr>
      </w:pPr>
    </w:p>
    <w:p w14:paraId="28975E00" w14:textId="445AA5F5" w:rsidR="002A3ED0" w:rsidRPr="00EB412A" w:rsidRDefault="002A3ED0">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14:paraId="7166E912" w14:textId="14535481" w:rsidR="00EE4FB0" w:rsidRPr="005154B9" w:rsidRDefault="00EE4FB0" w:rsidP="00EE4FB0">
      <w:pPr>
        <w:pStyle w:val="1"/>
        <w:numPr>
          <w:ilvl w:val="0"/>
          <w:numId w:val="2"/>
        </w:numPr>
        <w:spacing w:before="0" w:after="0" w:line="240" w:lineRule="auto"/>
        <w:rPr>
          <w:rFonts w:ascii="Calibri" w:eastAsia="黑体" w:hAnsi="Calibri"/>
          <w:b w:val="0"/>
          <w:color w:val="2F5496" w:themeColor="accent5" w:themeShade="BF"/>
          <w:sz w:val="30"/>
          <w:szCs w:val="30"/>
        </w:rPr>
      </w:pPr>
      <w:bookmarkStart w:id="10" w:name="_Toc1306515"/>
      <w:r w:rsidRPr="005154B9">
        <w:rPr>
          <w:rFonts w:ascii="Calibri" w:eastAsia="黑体" w:hAnsi="Calibri" w:hint="eastAsia"/>
          <w:b w:val="0"/>
          <w:color w:val="2F5496" w:themeColor="accent5" w:themeShade="BF"/>
          <w:sz w:val="30"/>
          <w:szCs w:val="30"/>
        </w:rPr>
        <w:lastRenderedPageBreak/>
        <w:t>申请条件</w:t>
      </w:r>
      <w:r w:rsidRPr="005154B9">
        <w:rPr>
          <w:rFonts w:ascii="Calibri" w:eastAsia="黑体" w:hAnsi="Calibri" w:hint="eastAsia"/>
          <w:b w:val="0"/>
          <w:color w:val="2F5496" w:themeColor="accent5" w:themeShade="BF"/>
          <w:sz w:val="30"/>
          <w:szCs w:val="30"/>
        </w:rPr>
        <w:t>|Program</w:t>
      </w:r>
      <w:r w:rsidRPr="005154B9">
        <w:rPr>
          <w:rFonts w:ascii="Calibri" w:eastAsia="黑体" w:hAnsi="Calibri"/>
          <w:b w:val="0"/>
          <w:color w:val="2F5496" w:themeColor="accent5" w:themeShade="BF"/>
          <w:sz w:val="30"/>
          <w:szCs w:val="30"/>
        </w:rPr>
        <w:t xml:space="preserve"> </w:t>
      </w:r>
      <w:r w:rsidRPr="005154B9">
        <w:rPr>
          <w:rFonts w:ascii="Calibri" w:eastAsia="黑体" w:hAnsi="Calibri" w:hint="eastAsia"/>
          <w:b w:val="0"/>
          <w:color w:val="2F5496" w:themeColor="accent5" w:themeShade="BF"/>
          <w:sz w:val="30"/>
          <w:szCs w:val="30"/>
        </w:rPr>
        <w:t>Requirement</w:t>
      </w:r>
      <w:bookmarkEnd w:id="10"/>
    </w:p>
    <w:p w14:paraId="6C3BBF28" w14:textId="77777777" w:rsidR="005154B9" w:rsidRPr="005154B9" w:rsidRDefault="005154B9" w:rsidP="00AC6CA8">
      <w:pPr>
        <w:pStyle w:val="a3"/>
        <w:numPr>
          <w:ilvl w:val="0"/>
          <w:numId w:val="12"/>
        </w:numPr>
        <w:spacing w:line="400" w:lineRule="exact"/>
        <w:ind w:firstLineChars="0"/>
        <w:rPr>
          <w:rFonts w:ascii="Calibri" w:eastAsia="黑体" w:hAnsi="Calibri" w:cs="Calibri"/>
          <w:color w:val="C00000"/>
        </w:rPr>
      </w:pPr>
      <w:r w:rsidRPr="005154B9">
        <w:rPr>
          <w:rFonts w:ascii="Calibri" w:eastAsia="黑体" w:hAnsi="Calibri" w:cs="Calibri" w:hint="eastAsia"/>
          <w:color w:val="C00000"/>
        </w:rPr>
        <w:t>报名资格</w:t>
      </w:r>
    </w:p>
    <w:p w14:paraId="4B214BB4" w14:textId="77777777" w:rsidR="005154B9" w:rsidRPr="00A33C9B" w:rsidRDefault="005154B9" w:rsidP="00AC6CA8">
      <w:pPr>
        <w:pStyle w:val="a3"/>
        <w:numPr>
          <w:ilvl w:val="0"/>
          <w:numId w:val="17"/>
        </w:numPr>
        <w:spacing w:line="400" w:lineRule="exact"/>
        <w:ind w:firstLineChars="0"/>
        <w:rPr>
          <w:rFonts w:ascii="Calibri" w:eastAsia="黑体" w:hAnsi="Calibri" w:cs="Calibri"/>
        </w:rPr>
      </w:pPr>
      <w:r w:rsidRPr="00A33C9B">
        <w:rPr>
          <w:rFonts w:ascii="Calibri" w:eastAsia="黑体" w:hAnsi="Calibri" w:cs="Calibri" w:hint="eastAsia"/>
        </w:rPr>
        <w:t>大二在读及以上学生</w:t>
      </w:r>
    </w:p>
    <w:p w14:paraId="57622110" w14:textId="77777777" w:rsidR="005154B9" w:rsidRPr="00A33C9B" w:rsidRDefault="005154B9" w:rsidP="00AC6CA8">
      <w:pPr>
        <w:pStyle w:val="a3"/>
        <w:numPr>
          <w:ilvl w:val="0"/>
          <w:numId w:val="17"/>
        </w:numPr>
        <w:spacing w:line="400" w:lineRule="exact"/>
        <w:ind w:firstLineChars="0"/>
        <w:rPr>
          <w:rFonts w:ascii="Calibri" w:eastAsia="黑体" w:hAnsi="Calibri" w:cs="Calibri"/>
        </w:rPr>
      </w:pPr>
      <w:r w:rsidRPr="00A33C9B">
        <w:rPr>
          <w:rFonts w:ascii="Calibri" w:eastAsia="黑体" w:hAnsi="Calibri" w:cs="Calibri" w:hint="eastAsia"/>
        </w:rPr>
        <w:t>对英国文化感兴趣，想切身体验英国留学</w:t>
      </w:r>
    </w:p>
    <w:p w14:paraId="6A9B597F" w14:textId="77777777" w:rsidR="005154B9" w:rsidRPr="00A33C9B" w:rsidRDefault="005154B9" w:rsidP="00AC6CA8">
      <w:pPr>
        <w:pStyle w:val="a3"/>
        <w:numPr>
          <w:ilvl w:val="0"/>
          <w:numId w:val="17"/>
        </w:numPr>
        <w:spacing w:line="400" w:lineRule="exact"/>
        <w:ind w:firstLineChars="0"/>
        <w:rPr>
          <w:rFonts w:ascii="Calibri" w:eastAsia="黑体" w:hAnsi="Calibri" w:cs="Calibri"/>
        </w:rPr>
      </w:pPr>
      <w:r w:rsidRPr="00A33C9B">
        <w:rPr>
          <w:rFonts w:ascii="Calibri" w:eastAsia="黑体" w:hAnsi="Calibri" w:cs="Calibri" w:hint="eastAsia"/>
        </w:rPr>
        <w:t>在校期间未受处分且成绩优异、品行端正</w:t>
      </w:r>
    </w:p>
    <w:p w14:paraId="64C5528C" w14:textId="77777777" w:rsidR="005154B9" w:rsidRPr="00A33C9B" w:rsidRDefault="005154B9" w:rsidP="00AC6CA8">
      <w:pPr>
        <w:pStyle w:val="a3"/>
        <w:numPr>
          <w:ilvl w:val="0"/>
          <w:numId w:val="17"/>
        </w:numPr>
        <w:spacing w:line="400" w:lineRule="exact"/>
        <w:ind w:firstLineChars="0"/>
        <w:rPr>
          <w:rFonts w:ascii="Calibri" w:eastAsia="黑体" w:hAnsi="Calibri" w:cs="Calibri"/>
        </w:rPr>
      </w:pPr>
      <w:r w:rsidRPr="00A33C9B">
        <w:rPr>
          <w:rFonts w:ascii="Calibri" w:eastAsia="黑体" w:hAnsi="Calibri" w:cs="Calibri" w:hint="eastAsia"/>
        </w:rPr>
        <w:t>家庭具有一定经济基础，能够提供所需费用及经济担保</w:t>
      </w:r>
    </w:p>
    <w:p w14:paraId="00FCB6E8" w14:textId="77777777" w:rsidR="005154B9" w:rsidRPr="005154B9" w:rsidRDefault="005154B9" w:rsidP="005154B9">
      <w:pPr>
        <w:widowControl/>
        <w:spacing w:line="400" w:lineRule="exact"/>
        <w:ind w:leftChars="400" w:left="840" w:firstLineChars="200" w:firstLine="420"/>
        <w:jc w:val="left"/>
        <w:rPr>
          <w:rFonts w:ascii="Calibri" w:eastAsia="黑体" w:hAnsi="Calibri" w:cs="Calibri"/>
          <w:color w:val="000000" w:themeColor="text1"/>
        </w:rPr>
      </w:pPr>
    </w:p>
    <w:p w14:paraId="7A0180EC" w14:textId="77777777" w:rsidR="005154B9" w:rsidRPr="00A33C9B" w:rsidRDefault="005154B9" w:rsidP="00AC6CA8">
      <w:pPr>
        <w:pStyle w:val="a3"/>
        <w:numPr>
          <w:ilvl w:val="0"/>
          <w:numId w:val="12"/>
        </w:numPr>
        <w:spacing w:line="400" w:lineRule="exact"/>
        <w:ind w:firstLineChars="0"/>
        <w:rPr>
          <w:rFonts w:ascii="Calibri" w:eastAsia="黑体" w:hAnsi="Calibri" w:cs="Calibri"/>
          <w:color w:val="C00000"/>
        </w:rPr>
      </w:pPr>
      <w:r w:rsidRPr="00A33C9B">
        <w:rPr>
          <w:rFonts w:ascii="Calibri" w:eastAsia="黑体" w:hAnsi="Calibri" w:cs="Calibri" w:hint="eastAsia"/>
          <w:color w:val="C00000"/>
        </w:rPr>
        <w:t>成绩要求</w:t>
      </w:r>
    </w:p>
    <w:p w14:paraId="26BBE91B" w14:textId="77777777" w:rsidR="005154B9" w:rsidRPr="00A33C9B" w:rsidRDefault="005154B9" w:rsidP="00AC6CA8">
      <w:pPr>
        <w:pStyle w:val="a3"/>
        <w:numPr>
          <w:ilvl w:val="0"/>
          <w:numId w:val="18"/>
        </w:numPr>
        <w:spacing w:line="400" w:lineRule="exact"/>
        <w:ind w:firstLineChars="0"/>
        <w:rPr>
          <w:rFonts w:ascii="Calibri" w:eastAsia="黑体" w:hAnsi="Calibri" w:cs="Calibri"/>
        </w:rPr>
      </w:pPr>
      <w:r w:rsidRPr="00A33C9B">
        <w:rPr>
          <w:rFonts w:ascii="Calibri" w:eastAsia="黑体" w:hAnsi="Calibri" w:cs="Calibri"/>
        </w:rPr>
        <w:t>GPA</w:t>
      </w:r>
      <w:r w:rsidRPr="00A33C9B">
        <w:rPr>
          <w:rFonts w:ascii="Calibri" w:eastAsia="黑体" w:hAnsi="Calibri" w:cs="Calibri"/>
        </w:rPr>
        <w:t>不低于：</w:t>
      </w:r>
      <w:r w:rsidRPr="00A33C9B">
        <w:rPr>
          <w:rFonts w:ascii="Calibri" w:eastAsia="黑体" w:hAnsi="Calibri" w:cs="Calibri"/>
        </w:rPr>
        <w:t>3.0/4.0</w:t>
      </w:r>
    </w:p>
    <w:p w14:paraId="11EA6A22" w14:textId="77777777" w:rsidR="005154B9" w:rsidRPr="00A33C9B" w:rsidRDefault="005154B9" w:rsidP="00AC6CA8">
      <w:pPr>
        <w:pStyle w:val="a3"/>
        <w:numPr>
          <w:ilvl w:val="0"/>
          <w:numId w:val="18"/>
        </w:numPr>
        <w:spacing w:line="400" w:lineRule="exact"/>
        <w:ind w:firstLineChars="0"/>
        <w:rPr>
          <w:rFonts w:ascii="Calibri" w:eastAsia="黑体" w:hAnsi="Calibri" w:cs="Calibri"/>
        </w:rPr>
      </w:pPr>
      <w:r w:rsidRPr="00A33C9B">
        <w:rPr>
          <w:rFonts w:ascii="Calibri" w:eastAsia="黑体" w:hAnsi="Calibri" w:cs="Calibri" w:hint="eastAsia"/>
        </w:rPr>
        <w:t>雅思不低于</w:t>
      </w:r>
      <w:r w:rsidRPr="00A33C9B">
        <w:rPr>
          <w:rFonts w:ascii="Calibri" w:eastAsia="黑体" w:hAnsi="Calibri" w:cs="Calibri"/>
        </w:rPr>
        <w:t>6.5</w:t>
      </w:r>
      <w:r w:rsidRPr="00A33C9B">
        <w:rPr>
          <w:rFonts w:ascii="Calibri" w:eastAsia="黑体" w:hAnsi="Calibri" w:cs="Calibri"/>
        </w:rPr>
        <w:t>分（且各子项均不低于</w:t>
      </w:r>
      <w:r w:rsidRPr="00A33C9B">
        <w:rPr>
          <w:rFonts w:ascii="Calibri" w:eastAsia="黑体" w:hAnsi="Calibri" w:cs="Calibri"/>
        </w:rPr>
        <w:t>5.5</w:t>
      </w:r>
      <w:r w:rsidRPr="00A33C9B">
        <w:rPr>
          <w:rFonts w:ascii="Calibri" w:eastAsia="黑体" w:hAnsi="Calibri" w:cs="Calibri"/>
        </w:rPr>
        <w:t>分）（部分课程小分不低于</w:t>
      </w:r>
      <w:r w:rsidRPr="00A33C9B">
        <w:rPr>
          <w:rFonts w:ascii="Calibri" w:eastAsia="黑体" w:hAnsi="Calibri" w:cs="Calibri"/>
        </w:rPr>
        <w:t>6.5</w:t>
      </w:r>
      <w:r w:rsidRPr="00A33C9B">
        <w:rPr>
          <w:rFonts w:ascii="Calibri" w:eastAsia="黑体" w:hAnsi="Calibri" w:cs="Calibri"/>
        </w:rPr>
        <w:t>分）</w:t>
      </w:r>
    </w:p>
    <w:p w14:paraId="28A2320D" w14:textId="145209CF" w:rsidR="00EE4FB0" w:rsidRDefault="00A33C9B" w:rsidP="00AC6CA8">
      <w:pPr>
        <w:pStyle w:val="a3"/>
        <w:numPr>
          <w:ilvl w:val="0"/>
          <w:numId w:val="18"/>
        </w:numPr>
        <w:spacing w:line="400" w:lineRule="exact"/>
        <w:ind w:firstLineChars="0"/>
        <w:rPr>
          <w:rFonts w:ascii="Calibri" w:eastAsia="黑体" w:hAnsi="Calibri" w:cs="Calibri"/>
        </w:rPr>
      </w:pPr>
      <w:r>
        <w:rPr>
          <w:rFonts w:ascii="Calibri" w:eastAsia="黑体" w:hAnsi="Calibri" w:cs="Calibri" w:hint="eastAsia"/>
        </w:rPr>
        <w:t>或</w:t>
      </w:r>
      <w:r w:rsidR="005154B9" w:rsidRPr="00A33C9B">
        <w:rPr>
          <w:rFonts w:ascii="Calibri" w:eastAsia="黑体" w:hAnsi="Calibri" w:cs="Calibri" w:hint="eastAsia"/>
        </w:rPr>
        <w:t>托福不低于：</w:t>
      </w:r>
      <w:r w:rsidR="005154B9" w:rsidRPr="00A33C9B">
        <w:rPr>
          <w:rFonts w:ascii="Calibri" w:eastAsia="黑体" w:hAnsi="Calibri" w:cs="Calibri"/>
        </w:rPr>
        <w:t>92</w:t>
      </w:r>
      <w:r w:rsidR="005154B9" w:rsidRPr="00A33C9B">
        <w:rPr>
          <w:rFonts w:ascii="Calibri" w:eastAsia="黑体" w:hAnsi="Calibri" w:cs="Calibri"/>
        </w:rPr>
        <w:t>分（且各子项均不低于</w:t>
      </w:r>
      <w:r w:rsidR="005154B9" w:rsidRPr="00A33C9B">
        <w:rPr>
          <w:rFonts w:ascii="Calibri" w:eastAsia="黑体" w:hAnsi="Calibri" w:cs="Calibri"/>
        </w:rPr>
        <w:t>20</w:t>
      </w:r>
      <w:r w:rsidR="005154B9" w:rsidRPr="00A33C9B">
        <w:rPr>
          <w:rFonts w:ascii="Calibri" w:eastAsia="黑体" w:hAnsi="Calibri" w:cs="Calibri"/>
        </w:rPr>
        <w:t>分）（部分课程小分不低于</w:t>
      </w:r>
      <w:r w:rsidR="005154B9" w:rsidRPr="00A33C9B">
        <w:rPr>
          <w:rFonts w:ascii="Calibri" w:eastAsia="黑体" w:hAnsi="Calibri" w:cs="Calibri"/>
        </w:rPr>
        <w:t>23</w:t>
      </w:r>
      <w:r w:rsidR="005154B9" w:rsidRPr="00A33C9B">
        <w:rPr>
          <w:rFonts w:ascii="Calibri" w:eastAsia="黑体" w:hAnsi="Calibri" w:cs="Calibri"/>
        </w:rPr>
        <w:t>分）</w:t>
      </w:r>
    </w:p>
    <w:p w14:paraId="2A4EF5E2" w14:textId="1AA04A7C" w:rsidR="007C3687" w:rsidRDefault="007C3687">
      <w:pPr>
        <w:widowControl/>
        <w:jc w:val="left"/>
        <w:rPr>
          <w:rFonts w:ascii="Calibri" w:eastAsia="黑体" w:hAnsi="Calibri" w:cs="Calibri"/>
        </w:rPr>
      </w:pPr>
    </w:p>
    <w:p w14:paraId="290CE94E" w14:textId="30E67135" w:rsidR="006B30D2" w:rsidRPr="005154B9" w:rsidRDefault="006B30D2" w:rsidP="00111F4F">
      <w:pPr>
        <w:pStyle w:val="1"/>
        <w:numPr>
          <w:ilvl w:val="0"/>
          <w:numId w:val="2"/>
        </w:numPr>
        <w:spacing w:before="0" w:after="0" w:line="240" w:lineRule="auto"/>
        <w:rPr>
          <w:rFonts w:ascii="Calibri" w:eastAsia="黑体" w:hAnsi="Calibri"/>
          <w:b w:val="0"/>
          <w:color w:val="2F5496" w:themeColor="accent5" w:themeShade="BF"/>
          <w:sz w:val="30"/>
          <w:szCs w:val="30"/>
        </w:rPr>
      </w:pPr>
      <w:bookmarkStart w:id="11" w:name="_Toc1306516"/>
      <w:r w:rsidRPr="005154B9">
        <w:rPr>
          <w:rFonts w:ascii="Calibri" w:eastAsia="黑体" w:hAnsi="Calibri" w:hint="eastAsia"/>
          <w:b w:val="0"/>
          <w:color w:val="2F5496" w:themeColor="accent5" w:themeShade="BF"/>
          <w:sz w:val="30"/>
          <w:szCs w:val="30"/>
        </w:rPr>
        <w:t>申请流程</w:t>
      </w:r>
      <w:r w:rsidRPr="005154B9">
        <w:rPr>
          <w:rFonts w:ascii="Calibri" w:eastAsia="黑体" w:hAnsi="Calibri" w:hint="eastAsia"/>
          <w:b w:val="0"/>
          <w:color w:val="2F5496" w:themeColor="accent5" w:themeShade="BF"/>
          <w:sz w:val="30"/>
          <w:szCs w:val="30"/>
        </w:rPr>
        <w:t>|</w:t>
      </w:r>
      <w:r w:rsidRPr="005154B9">
        <w:rPr>
          <w:rFonts w:ascii="Calibri" w:eastAsia="黑体" w:hAnsi="Calibri"/>
          <w:b w:val="0"/>
          <w:color w:val="2F5496" w:themeColor="accent5" w:themeShade="BF"/>
          <w:sz w:val="30"/>
          <w:szCs w:val="30"/>
        </w:rPr>
        <w:t>Participation Process</w:t>
      </w:r>
      <w:bookmarkEnd w:id="11"/>
    </w:p>
    <w:p w14:paraId="25B99E67" w14:textId="00EE9E5D" w:rsidR="009B7119" w:rsidRPr="009B7119" w:rsidRDefault="009B7119" w:rsidP="00AC6CA8">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填写报名表</w:t>
      </w:r>
      <w:r>
        <w:rPr>
          <w:rFonts w:ascii="Calibri" w:eastAsia="黑体" w:hAnsi="Calibri" w:cs="Calibri" w:hint="eastAsia"/>
        </w:rPr>
        <w:t>链接</w:t>
      </w:r>
    </w:p>
    <w:p w14:paraId="5CFEAD9B" w14:textId="010814C1" w:rsidR="009B7119" w:rsidRPr="009B7119" w:rsidRDefault="009B7119" w:rsidP="00AC6CA8">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主办方将确认报名信息并对报名学生进行筛选，筛选包括但不限于面试或笔试等形式</w:t>
      </w:r>
    </w:p>
    <w:p w14:paraId="31570B7F" w14:textId="2E10DC79" w:rsidR="009B7119" w:rsidRPr="009B7119" w:rsidRDefault="009B7119" w:rsidP="00AC6CA8">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缴纳项目费，并与主办方签订项目协议</w:t>
      </w:r>
    </w:p>
    <w:p w14:paraId="7360C819" w14:textId="57E6D5D0" w:rsidR="009B7119" w:rsidRPr="009B7119" w:rsidRDefault="009B7119" w:rsidP="00AC6CA8">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主办方将为学生申请项目，并在学生获得录取后协助学生准备签证材料，并指导学生面签</w:t>
      </w:r>
    </w:p>
    <w:p w14:paraId="62E9536D" w14:textId="4DA57952" w:rsidR="009B7119" w:rsidRPr="009B7119" w:rsidRDefault="009B7119" w:rsidP="00AC6CA8">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学生机票确认后，缴纳机票款项</w:t>
      </w:r>
    </w:p>
    <w:p w14:paraId="2C326F9D" w14:textId="602C1E65" w:rsidR="009B7119" w:rsidRPr="009B7119" w:rsidRDefault="009B7119" w:rsidP="00AC6CA8">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行前指导</w:t>
      </w:r>
    </w:p>
    <w:p w14:paraId="7DEA72BA" w14:textId="6D88EFA6" w:rsidR="006B30D2" w:rsidRDefault="009B7119" w:rsidP="00AC6CA8">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出发</w:t>
      </w:r>
    </w:p>
    <w:p w14:paraId="54E1835D" w14:textId="77777777" w:rsidR="009B7119" w:rsidRPr="00DD1548" w:rsidRDefault="009B7119" w:rsidP="009B7119">
      <w:pPr>
        <w:pStyle w:val="a3"/>
        <w:spacing w:line="400" w:lineRule="exact"/>
        <w:ind w:left="840" w:firstLineChars="0" w:firstLine="0"/>
        <w:jc w:val="left"/>
        <w:rPr>
          <w:rFonts w:ascii="Calibri" w:eastAsia="黑体" w:hAnsi="Calibri" w:cs="Calibri"/>
        </w:rPr>
      </w:pPr>
    </w:p>
    <w:p w14:paraId="3FFD11F6" w14:textId="6ECDC940" w:rsidR="00AD54A8" w:rsidRPr="005154B9" w:rsidRDefault="006B30D2" w:rsidP="00111F4F">
      <w:pPr>
        <w:pStyle w:val="1"/>
        <w:numPr>
          <w:ilvl w:val="0"/>
          <w:numId w:val="2"/>
        </w:numPr>
        <w:spacing w:before="0" w:after="0" w:line="240" w:lineRule="auto"/>
        <w:rPr>
          <w:rFonts w:ascii="Calibri" w:eastAsia="黑体" w:hAnsi="Calibri"/>
          <w:b w:val="0"/>
          <w:color w:val="2F5496" w:themeColor="accent5" w:themeShade="BF"/>
          <w:sz w:val="30"/>
          <w:szCs w:val="30"/>
        </w:rPr>
      </w:pPr>
      <w:bookmarkStart w:id="12" w:name="_Toc1306517"/>
      <w:r w:rsidRPr="005154B9">
        <w:rPr>
          <w:rFonts w:ascii="Calibri" w:eastAsia="黑体" w:hAnsi="Calibri" w:hint="eastAsia"/>
          <w:b w:val="0"/>
          <w:color w:val="2F5496" w:themeColor="accent5" w:themeShade="BF"/>
          <w:sz w:val="30"/>
          <w:szCs w:val="30"/>
        </w:rPr>
        <w:t>报名方式</w:t>
      </w:r>
      <w:r w:rsidR="006F1943" w:rsidRPr="005154B9">
        <w:rPr>
          <w:rFonts w:ascii="Calibri" w:eastAsia="黑体" w:hAnsi="Calibri" w:hint="eastAsia"/>
          <w:b w:val="0"/>
          <w:color w:val="2F5496" w:themeColor="accent5" w:themeShade="BF"/>
          <w:sz w:val="30"/>
          <w:szCs w:val="30"/>
        </w:rPr>
        <w:t>|</w:t>
      </w:r>
      <w:r w:rsidRPr="005154B9">
        <w:rPr>
          <w:rFonts w:ascii="Calibri" w:eastAsia="黑体" w:hAnsi="Calibri" w:hint="eastAsia"/>
          <w:b w:val="0"/>
          <w:color w:val="2F5496" w:themeColor="accent5" w:themeShade="BF"/>
          <w:sz w:val="30"/>
          <w:szCs w:val="30"/>
        </w:rPr>
        <w:t>Sign</w:t>
      </w:r>
      <w:r w:rsidRPr="005154B9">
        <w:rPr>
          <w:rFonts w:ascii="Calibri" w:eastAsia="黑体" w:hAnsi="Calibri"/>
          <w:b w:val="0"/>
          <w:color w:val="2F5496" w:themeColor="accent5" w:themeShade="BF"/>
          <w:sz w:val="30"/>
          <w:szCs w:val="30"/>
        </w:rPr>
        <w:t xml:space="preserve"> </w:t>
      </w:r>
      <w:r w:rsidRPr="005154B9">
        <w:rPr>
          <w:rFonts w:ascii="Calibri" w:eastAsia="黑体" w:hAnsi="Calibri" w:hint="eastAsia"/>
          <w:b w:val="0"/>
          <w:color w:val="2F5496" w:themeColor="accent5" w:themeShade="BF"/>
          <w:sz w:val="30"/>
          <w:szCs w:val="30"/>
        </w:rPr>
        <w:t>Up</w:t>
      </w:r>
      <w:bookmarkEnd w:id="12"/>
    </w:p>
    <w:p w14:paraId="1A5EAF09" w14:textId="37B2AF4D" w:rsidR="006B30D2" w:rsidRPr="008A4B80" w:rsidRDefault="006B30D2" w:rsidP="00AC6CA8">
      <w:pPr>
        <w:pStyle w:val="a3"/>
        <w:numPr>
          <w:ilvl w:val="0"/>
          <w:numId w:val="3"/>
        </w:numPr>
        <w:spacing w:line="400" w:lineRule="exact"/>
        <w:ind w:firstLineChars="0"/>
        <w:jc w:val="left"/>
        <w:rPr>
          <w:rFonts w:ascii="Calibri" w:eastAsia="黑体" w:hAnsi="Calibri"/>
          <w:color w:val="000000" w:themeColor="text1"/>
          <w:szCs w:val="21"/>
        </w:rPr>
      </w:pPr>
      <w:r w:rsidRPr="008A4B80">
        <w:rPr>
          <w:rFonts w:ascii="Calibri" w:eastAsia="黑体" w:hAnsi="Calibri"/>
          <w:color w:val="000000" w:themeColor="text1"/>
          <w:szCs w:val="21"/>
        </w:rPr>
        <w:t>预报名链接：</w:t>
      </w:r>
      <w:r w:rsidR="008A4B80" w:rsidRPr="008A4B80">
        <w:rPr>
          <w:rStyle w:val="a9"/>
          <w:rFonts w:ascii="Calibri" w:eastAsia="黑体" w:hAnsi="Calibri"/>
          <w:szCs w:val="21"/>
        </w:rPr>
        <w:t>http://apply.xf-world.org/</w:t>
      </w:r>
    </w:p>
    <w:p w14:paraId="6AF228F1" w14:textId="252F697E" w:rsidR="009B7119" w:rsidRPr="009B7119" w:rsidRDefault="009B7119" w:rsidP="00AC6CA8">
      <w:pPr>
        <w:pStyle w:val="a3"/>
        <w:numPr>
          <w:ilvl w:val="0"/>
          <w:numId w:val="6"/>
        </w:numPr>
        <w:spacing w:line="400" w:lineRule="exact"/>
        <w:ind w:firstLineChars="0"/>
        <w:jc w:val="left"/>
        <w:rPr>
          <w:rFonts w:ascii="Calibri" w:eastAsia="黑体" w:hAnsi="Calibri"/>
          <w:color w:val="000000" w:themeColor="text1"/>
          <w:szCs w:val="21"/>
        </w:rPr>
      </w:pPr>
      <w:bookmarkStart w:id="13" w:name="_Hlk1028925"/>
      <w:r w:rsidRPr="009B7119">
        <w:rPr>
          <w:rFonts w:ascii="Calibri" w:eastAsia="黑体" w:hAnsi="Calibri" w:hint="eastAsia"/>
          <w:color w:val="000000" w:themeColor="text1"/>
          <w:szCs w:val="21"/>
        </w:rPr>
        <w:t>咨询邮箱：</w:t>
      </w:r>
      <w:r w:rsidR="00ED6BEA">
        <w:rPr>
          <w:rFonts w:ascii="Calibri" w:eastAsia="黑体" w:hAnsi="Calibri" w:hint="eastAsia"/>
          <w:color w:val="000000" w:themeColor="text1"/>
          <w:szCs w:val="21"/>
        </w:rPr>
        <w:t>shdq</w:t>
      </w:r>
      <w:r w:rsidRPr="009B7119">
        <w:rPr>
          <w:rFonts w:ascii="Calibri" w:eastAsia="黑体" w:hAnsi="Calibri"/>
          <w:color w:val="000000" w:themeColor="text1"/>
          <w:szCs w:val="21"/>
        </w:rPr>
        <w:t>@xf-world.org</w:t>
      </w:r>
    </w:p>
    <w:p w14:paraId="6719A41A" w14:textId="32B6DFC3" w:rsidR="009B7119" w:rsidRPr="009B7119" w:rsidRDefault="009B7119" w:rsidP="00AC6CA8">
      <w:pPr>
        <w:pStyle w:val="a3"/>
        <w:numPr>
          <w:ilvl w:val="0"/>
          <w:numId w:val="6"/>
        </w:numPr>
        <w:spacing w:line="400" w:lineRule="exact"/>
        <w:ind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p>
    <w:p w14:paraId="3BA3E3D7" w14:textId="3F639169" w:rsidR="005820D4" w:rsidRPr="006B30D2" w:rsidRDefault="006B30D2" w:rsidP="008F0115">
      <w:pPr>
        <w:spacing w:line="400" w:lineRule="exact"/>
        <w:ind w:left="840"/>
        <w:jc w:val="right"/>
        <w:rPr>
          <w:rFonts w:ascii="Calibri" w:eastAsia="黑体" w:hAnsi="Calibri"/>
          <w:color w:val="000000" w:themeColor="text1"/>
          <w:szCs w:val="21"/>
        </w:rPr>
      </w:pPr>
      <w:r>
        <w:rPr>
          <w:rFonts w:ascii="Calibri" w:eastAsia="黑体" w:hAnsi="Calibri" w:hint="eastAsia"/>
          <w:color w:val="000000" w:themeColor="text1"/>
          <w:szCs w:val="21"/>
        </w:rPr>
        <w:t>*</w:t>
      </w:r>
      <w:r w:rsidR="009B7119" w:rsidRPr="009B7119">
        <w:rPr>
          <w:rFonts w:ascii="Calibri" w:eastAsia="黑体" w:hAnsi="Calibri" w:hint="eastAsia"/>
          <w:color w:val="000000" w:themeColor="text1"/>
          <w:szCs w:val="21"/>
        </w:rPr>
        <w:t>国内合作院校推荐名额请咨询各指定校外事处、各院系或其他学校指定部门</w:t>
      </w:r>
    </w:p>
    <w:p w14:paraId="7734F3D4" w14:textId="1B0C4BA0" w:rsidR="0049437B" w:rsidRPr="00093DCD" w:rsidRDefault="0049437B" w:rsidP="00093DCD">
      <w:pPr>
        <w:spacing w:line="360" w:lineRule="exact"/>
        <w:jc w:val="left"/>
        <w:rPr>
          <w:rFonts w:ascii="Calibri" w:hAnsi="Calibri" w:hint="eastAsia"/>
        </w:rPr>
      </w:pPr>
      <w:bookmarkStart w:id="14" w:name="_GoBack"/>
      <w:bookmarkEnd w:id="13"/>
      <w:bookmarkEnd w:id="14"/>
    </w:p>
    <w:sectPr w:rsidR="0049437B" w:rsidRPr="00093DCD" w:rsidSect="00287F92">
      <w:headerReference w:type="default" r:id="rId9"/>
      <w:footerReference w:type="default" r:id="rId10"/>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34FFC" w14:textId="77777777" w:rsidR="0035703A" w:rsidRDefault="0035703A" w:rsidP="003D05D4">
      <w:r>
        <w:separator/>
      </w:r>
    </w:p>
  </w:endnote>
  <w:endnote w:type="continuationSeparator" w:id="0">
    <w:p w14:paraId="0CF167CE" w14:textId="77777777" w:rsidR="0035703A" w:rsidRDefault="0035703A"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B0604020202020204"/>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3AEFD748" w:rsidR="00F6495E" w:rsidRPr="00F6495E" w:rsidRDefault="00F6495E"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00DF6BFA" w:rsidRPr="00DF6BFA">
          <w:rPr>
            <w:rFonts w:ascii="Times New Roman" w:hAnsi="Times New Roman" w:cs="Times New Roman"/>
            <w:b/>
            <w:noProof/>
            <w:lang w:val="zh-CN"/>
          </w:rPr>
          <w:t>7</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950A26" w:rsidRDefault="00950A26">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3DBA" w14:textId="77777777" w:rsidR="0035703A" w:rsidRDefault="0035703A" w:rsidP="003D05D4">
      <w:r>
        <w:separator/>
      </w:r>
    </w:p>
  </w:footnote>
  <w:footnote w:type="continuationSeparator" w:id="0">
    <w:p w14:paraId="009B106E" w14:textId="77777777" w:rsidR="0035703A" w:rsidRDefault="0035703A"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3246ABA4" w:rsidR="00EC334C" w:rsidRPr="00D91EE6" w:rsidRDefault="00287F92" w:rsidP="0081010D">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英国</w:t>
    </w:r>
    <w:r w:rsidRPr="00287F92">
      <w:rPr>
        <w:rFonts w:ascii="Times New Roman" w:eastAsia="方正姚体" w:hAnsi="Times New Roman" w:cs="Times New Roman" w:hint="eastAsia"/>
        <w:sz w:val="18"/>
        <w:szCs w:val="18"/>
      </w:rPr>
      <w:t>爱丁堡大学学期学</w:t>
    </w:r>
    <w:r>
      <w:rPr>
        <w:rFonts w:ascii="Times New Roman" w:eastAsia="方正姚体" w:hAnsi="Times New Roman" w:cs="Times New Roman" w:hint="eastAsia"/>
        <w:sz w:val="18"/>
        <w:szCs w:val="18"/>
      </w:rPr>
      <w:t>分</w:t>
    </w:r>
    <w:r w:rsidR="00AF1831">
      <w:rPr>
        <w:rFonts w:ascii="Times New Roman" w:eastAsia="方正姚体" w:hAnsi="Times New Roman" w:cs="Times New Roman" w:hint="eastAsia"/>
        <w:sz w:val="18"/>
        <w:szCs w:val="18"/>
      </w:rPr>
      <w:t>项目</w:t>
    </w:r>
    <w:r w:rsidR="00EE4FB0">
      <w:rPr>
        <w:rFonts w:ascii="Times New Roman" w:eastAsia="方正姚体" w:hAnsi="Times New Roman" w:cs="Times New Roman" w:hint="eastAsia"/>
        <w:sz w:val="18"/>
        <w:szCs w:val="18"/>
      </w:rPr>
      <w:t>·</w:t>
    </w:r>
    <w:r w:rsidR="00047A7A" w:rsidRPr="00047A7A">
      <w:rPr>
        <w:rFonts w:ascii="Times New Roman" w:eastAsia="方正姚体" w:hAnsi="Times New Roman" w:cs="Times New Roman"/>
        <w:sz w:val="18"/>
        <w:szCs w:val="18"/>
      </w:rPr>
      <w:t>2019</w:t>
    </w:r>
    <w:r w:rsidR="00047A7A" w:rsidRPr="00047A7A">
      <w:rPr>
        <w:rFonts w:ascii="Times New Roman" w:eastAsia="方正姚体" w:hAnsi="Times New Roman" w:cs="Times New Roman"/>
        <w:sz w:val="18"/>
        <w:szCs w:val="18"/>
      </w:rPr>
      <w:t>年度招生简章</w:t>
    </w:r>
    <w:r w:rsidR="00EC334C" w:rsidRPr="003D05D4">
      <w:rPr>
        <w:rFonts w:ascii="Times New Roman" w:eastAsia="方正姚体" w:hAnsi="Times New Roman" w:cs="Times New Roman"/>
        <w:sz w:val="18"/>
        <w:szCs w:val="18"/>
      </w:rPr>
      <w:t>（</w:t>
    </w:r>
    <w:r w:rsidR="00EC334C" w:rsidRPr="003D05D4">
      <w:rPr>
        <w:rFonts w:ascii="Times New Roman" w:eastAsia="方正姚体" w:hAnsi="Times New Roman" w:cs="Times New Roman"/>
        <w:sz w:val="18"/>
        <w:szCs w:val="18"/>
      </w:rPr>
      <w:t>201902</w:t>
    </w:r>
    <w:r w:rsidR="0081010D">
      <w:rPr>
        <w:rFonts w:ascii="Times New Roman" w:eastAsia="方正姚体" w:hAnsi="Times New Roman" w:cs="Times New Roman"/>
        <w:sz w:val="18"/>
        <w:szCs w:val="18"/>
      </w:rPr>
      <w:t>1</w:t>
    </w:r>
    <w:r w:rsidR="00EE4FB0">
      <w:rPr>
        <w:rFonts w:ascii="Times New Roman" w:eastAsia="方正姚体" w:hAnsi="Times New Roman" w:cs="Times New Roman"/>
        <w:sz w:val="18"/>
        <w:szCs w:val="18"/>
      </w:rPr>
      <w:t>7</w:t>
    </w:r>
    <w:r w:rsidR="00EC334C"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CE03" w14:textId="48CDD0D6" w:rsidR="00950A26" w:rsidRPr="0081010D" w:rsidRDefault="00287F92" w:rsidP="00AF1831">
    <w:pPr>
      <w:jc w:val="right"/>
      <w:rPr>
        <w:rFonts w:ascii="Times New Roman" w:hAnsi="Times New Roman" w:cs="Times New Roman"/>
        <w:sz w:val="18"/>
        <w:szCs w:val="18"/>
      </w:rPr>
    </w:pPr>
    <w:r>
      <w:rPr>
        <w:rFonts w:ascii="Times New Roman" w:eastAsia="方正姚体" w:hAnsi="Times New Roman" w:cs="Times New Roman" w:hint="eastAsia"/>
        <w:sz w:val="18"/>
        <w:szCs w:val="18"/>
      </w:rPr>
      <w:t>英国</w:t>
    </w:r>
    <w:r w:rsidRPr="00287F92">
      <w:rPr>
        <w:rFonts w:ascii="Times New Roman" w:eastAsia="方正姚体" w:hAnsi="Times New Roman" w:cs="Times New Roman" w:hint="eastAsia"/>
        <w:sz w:val="18"/>
        <w:szCs w:val="18"/>
      </w:rPr>
      <w:t>爱丁堡大学学期学</w:t>
    </w:r>
    <w:r>
      <w:rPr>
        <w:rFonts w:ascii="Times New Roman" w:eastAsia="方正姚体" w:hAnsi="Times New Roman" w:cs="Times New Roman" w:hint="eastAsia"/>
        <w:sz w:val="18"/>
        <w:szCs w:val="18"/>
      </w:rPr>
      <w:t>分项目·</w:t>
    </w:r>
    <w:r w:rsidRPr="00047A7A">
      <w:rPr>
        <w:rFonts w:ascii="Times New Roman" w:eastAsia="方正姚体" w:hAnsi="Times New Roman" w:cs="Times New Roman"/>
        <w:sz w:val="18"/>
        <w:szCs w:val="18"/>
      </w:rPr>
      <w:t>2019</w:t>
    </w:r>
    <w:r w:rsidRPr="00047A7A">
      <w:rPr>
        <w:rFonts w:ascii="Times New Roman" w:eastAsia="方正姚体" w:hAnsi="Times New Roman" w:cs="Times New Roman"/>
        <w:sz w:val="18"/>
        <w:szCs w:val="18"/>
      </w:rPr>
      <w:t>年度招生简章</w:t>
    </w:r>
    <w:r w:rsidRPr="003D05D4">
      <w:rPr>
        <w:rFonts w:ascii="Times New Roman" w:eastAsia="方正姚体" w:hAnsi="Times New Roman" w:cs="Times New Roman"/>
        <w:sz w:val="18"/>
        <w:szCs w:val="18"/>
      </w:rPr>
      <w:t>（</w:t>
    </w:r>
    <w:r w:rsidRPr="003D05D4">
      <w:rPr>
        <w:rFonts w:ascii="Times New Roman" w:eastAsia="方正姚体" w:hAnsi="Times New Roman" w:cs="Times New Roman"/>
        <w:sz w:val="18"/>
        <w:szCs w:val="18"/>
      </w:rPr>
      <w:t>201902</w:t>
    </w:r>
    <w:r>
      <w:rPr>
        <w:rFonts w:ascii="Times New Roman" w:eastAsia="方正姚体" w:hAnsi="Times New Roman" w:cs="Times New Roman"/>
        <w:sz w:val="18"/>
        <w:szCs w:val="18"/>
      </w:rPr>
      <w:t>17</w:t>
    </w:r>
    <w:r w:rsidRPr="003D05D4">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A5E"/>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F30805"/>
    <w:multiLevelType w:val="hybridMultilevel"/>
    <w:tmpl w:val="A43AB312"/>
    <w:lvl w:ilvl="0" w:tplc="A45AC3D4">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2" w15:restartNumberingAfterBreak="0">
    <w:nsid w:val="137C223F"/>
    <w:multiLevelType w:val="hybridMultilevel"/>
    <w:tmpl w:val="EE6C4EAC"/>
    <w:lvl w:ilvl="0" w:tplc="6A78E3B4">
      <w:start w:val="1"/>
      <w:numFmt w:val="bullet"/>
      <w:suff w:val="space"/>
      <w:lvlText w:val=""/>
      <w:lvlJc w:val="left"/>
      <w:pPr>
        <w:ind w:left="84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157615D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3904A7"/>
    <w:multiLevelType w:val="hybridMultilevel"/>
    <w:tmpl w:val="A07E87AE"/>
    <w:lvl w:ilvl="0" w:tplc="A0904F68">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15:restartNumberingAfterBreak="0">
    <w:nsid w:val="29D91B9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2A42B6"/>
    <w:multiLevelType w:val="hybridMultilevel"/>
    <w:tmpl w:val="165626C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57160F3"/>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0" w15:restartNumberingAfterBreak="0">
    <w:nsid w:val="42AC7C54"/>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15:restartNumberingAfterBreak="0">
    <w:nsid w:val="49FD3F9A"/>
    <w:multiLevelType w:val="hybridMultilevel"/>
    <w:tmpl w:val="9B14EF72"/>
    <w:lvl w:ilvl="0" w:tplc="766C9640">
      <w:start w:val="1"/>
      <w:numFmt w:val="decimal"/>
      <w:suff w:val="space"/>
      <w:lvlText w:val="%1."/>
      <w:lvlJc w:val="left"/>
      <w:pPr>
        <w:ind w:left="1260" w:hanging="420"/>
      </w:pPr>
      <w:rPr>
        <w:rFonts w:hint="eastAsia"/>
        <w:color w:val="000000" w:themeColor="text1"/>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3" w15:restartNumberingAfterBreak="0">
    <w:nsid w:val="66E8231C"/>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4" w15:restartNumberingAfterBreak="0">
    <w:nsid w:val="72B55A79"/>
    <w:multiLevelType w:val="hybridMultilevel"/>
    <w:tmpl w:val="5CB287EE"/>
    <w:lvl w:ilvl="0" w:tplc="37A4EC1A">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74C31B1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4FE0B98"/>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7"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AEC1592"/>
    <w:multiLevelType w:val="hybridMultilevel"/>
    <w:tmpl w:val="7952CC2A"/>
    <w:lvl w:ilvl="0" w:tplc="EFCE3EE2">
      <w:start w:val="1"/>
      <w:numFmt w:val="bullet"/>
      <w:suff w:val="space"/>
      <w:lvlText w:val=""/>
      <w:lvlJc w:val="left"/>
      <w:pPr>
        <w:ind w:left="1260" w:hanging="420"/>
      </w:pPr>
      <w:rPr>
        <w:rFonts w:ascii="Wingdings" w:hAnsi="Wingdings" w:hint="default"/>
        <w:color w:val="000000" w:themeColor="text1"/>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num w:numId="1">
    <w:abstractNumId w:val="8"/>
  </w:num>
  <w:num w:numId="2">
    <w:abstractNumId w:val="4"/>
  </w:num>
  <w:num w:numId="3">
    <w:abstractNumId w:val="5"/>
  </w:num>
  <w:num w:numId="4">
    <w:abstractNumId w:val="17"/>
  </w:num>
  <w:num w:numId="5">
    <w:abstractNumId w:val="7"/>
  </w:num>
  <w:num w:numId="6">
    <w:abstractNumId w:val="11"/>
  </w:num>
  <w:num w:numId="7">
    <w:abstractNumId w:val="2"/>
  </w:num>
  <w:num w:numId="8">
    <w:abstractNumId w:val="3"/>
  </w:num>
  <w:num w:numId="9">
    <w:abstractNumId w:val="12"/>
  </w:num>
  <w:num w:numId="10">
    <w:abstractNumId w:val="6"/>
  </w:num>
  <w:num w:numId="11">
    <w:abstractNumId w:val="13"/>
  </w:num>
  <w:num w:numId="12">
    <w:abstractNumId w:val="0"/>
  </w:num>
  <w:num w:numId="13">
    <w:abstractNumId w:val="15"/>
  </w:num>
  <w:num w:numId="14">
    <w:abstractNumId w:val="18"/>
  </w:num>
  <w:num w:numId="15">
    <w:abstractNumId w:val="9"/>
  </w:num>
  <w:num w:numId="16">
    <w:abstractNumId w:val="14"/>
  </w:num>
  <w:num w:numId="17">
    <w:abstractNumId w:val="16"/>
  </w:num>
  <w:num w:numId="18">
    <w:abstractNumId w:val="1"/>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4D14"/>
    <w:rsid w:val="0000668D"/>
    <w:rsid w:val="00013BB6"/>
    <w:rsid w:val="000428D3"/>
    <w:rsid w:val="00047A7A"/>
    <w:rsid w:val="00073EEE"/>
    <w:rsid w:val="00093DCD"/>
    <w:rsid w:val="00097350"/>
    <w:rsid w:val="000A144B"/>
    <w:rsid w:val="000D1B7E"/>
    <w:rsid w:val="000D2EF1"/>
    <w:rsid w:val="000E3E82"/>
    <w:rsid w:val="00111F4F"/>
    <w:rsid w:val="001144A3"/>
    <w:rsid w:val="00192B7C"/>
    <w:rsid w:val="00197E13"/>
    <w:rsid w:val="001C76FA"/>
    <w:rsid w:val="001C7FEB"/>
    <w:rsid w:val="001D2801"/>
    <w:rsid w:val="001D72C5"/>
    <w:rsid w:val="001F2B9A"/>
    <w:rsid w:val="002043A2"/>
    <w:rsid w:val="00214A92"/>
    <w:rsid w:val="00231D6A"/>
    <w:rsid w:val="00287F92"/>
    <w:rsid w:val="00295D70"/>
    <w:rsid w:val="002979E2"/>
    <w:rsid w:val="002A3ED0"/>
    <w:rsid w:val="002B135C"/>
    <w:rsid w:val="00303AC4"/>
    <w:rsid w:val="00304B22"/>
    <w:rsid w:val="00332522"/>
    <w:rsid w:val="00352721"/>
    <w:rsid w:val="0035703A"/>
    <w:rsid w:val="003B1F5F"/>
    <w:rsid w:val="003D05D4"/>
    <w:rsid w:val="003D6CE6"/>
    <w:rsid w:val="003F2018"/>
    <w:rsid w:val="00434B8F"/>
    <w:rsid w:val="00453891"/>
    <w:rsid w:val="00475C41"/>
    <w:rsid w:val="0049437B"/>
    <w:rsid w:val="004C0532"/>
    <w:rsid w:val="004E18DC"/>
    <w:rsid w:val="004E3E7C"/>
    <w:rsid w:val="004F1216"/>
    <w:rsid w:val="0050564A"/>
    <w:rsid w:val="005154B9"/>
    <w:rsid w:val="00517C00"/>
    <w:rsid w:val="00520A30"/>
    <w:rsid w:val="00550F61"/>
    <w:rsid w:val="005820D4"/>
    <w:rsid w:val="00582D09"/>
    <w:rsid w:val="005A7484"/>
    <w:rsid w:val="005B50D4"/>
    <w:rsid w:val="005D1B09"/>
    <w:rsid w:val="005F4109"/>
    <w:rsid w:val="00613A3D"/>
    <w:rsid w:val="006168DE"/>
    <w:rsid w:val="00670798"/>
    <w:rsid w:val="0069786F"/>
    <w:rsid w:val="006A5E14"/>
    <w:rsid w:val="006A6864"/>
    <w:rsid w:val="006A7A6E"/>
    <w:rsid w:val="006B30D2"/>
    <w:rsid w:val="006C7E3D"/>
    <w:rsid w:val="006D6E89"/>
    <w:rsid w:val="006E542F"/>
    <w:rsid w:val="006F1943"/>
    <w:rsid w:val="006F289E"/>
    <w:rsid w:val="00723486"/>
    <w:rsid w:val="00763564"/>
    <w:rsid w:val="00786B04"/>
    <w:rsid w:val="007C3687"/>
    <w:rsid w:val="007C464A"/>
    <w:rsid w:val="007F542E"/>
    <w:rsid w:val="0081010D"/>
    <w:rsid w:val="00831BDE"/>
    <w:rsid w:val="00835000"/>
    <w:rsid w:val="008458FA"/>
    <w:rsid w:val="00877D78"/>
    <w:rsid w:val="008960AC"/>
    <w:rsid w:val="008A4B80"/>
    <w:rsid w:val="008B2FEE"/>
    <w:rsid w:val="008F0115"/>
    <w:rsid w:val="008F4575"/>
    <w:rsid w:val="00910313"/>
    <w:rsid w:val="00910A1C"/>
    <w:rsid w:val="00943EC1"/>
    <w:rsid w:val="00950A26"/>
    <w:rsid w:val="00951577"/>
    <w:rsid w:val="0097240D"/>
    <w:rsid w:val="009871B5"/>
    <w:rsid w:val="009B7119"/>
    <w:rsid w:val="009C3413"/>
    <w:rsid w:val="00A03CA7"/>
    <w:rsid w:val="00A27A93"/>
    <w:rsid w:val="00A33C9B"/>
    <w:rsid w:val="00A42863"/>
    <w:rsid w:val="00A460F5"/>
    <w:rsid w:val="00A63A63"/>
    <w:rsid w:val="00A77EBE"/>
    <w:rsid w:val="00A92EDE"/>
    <w:rsid w:val="00AC6CA8"/>
    <w:rsid w:val="00AD54A8"/>
    <w:rsid w:val="00AE5E74"/>
    <w:rsid w:val="00AF1513"/>
    <w:rsid w:val="00AF1831"/>
    <w:rsid w:val="00AF18EF"/>
    <w:rsid w:val="00B05F01"/>
    <w:rsid w:val="00B23266"/>
    <w:rsid w:val="00B46237"/>
    <w:rsid w:val="00B67551"/>
    <w:rsid w:val="00B763FD"/>
    <w:rsid w:val="00B9585E"/>
    <w:rsid w:val="00BC6839"/>
    <w:rsid w:val="00C1313F"/>
    <w:rsid w:val="00C4242D"/>
    <w:rsid w:val="00C46A00"/>
    <w:rsid w:val="00CB4433"/>
    <w:rsid w:val="00CD0BB2"/>
    <w:rsid w:val="00CE4D83"/>
    <w:rsid w:val="00D031BA"/>
    <w:rsid w:val="00D40520"/>
    <w:rsid w:val="00D54332"/>
    <w:rsid w:val="00D5597F"/>
    <w:rsid w:val="00D91EE6"/>
    <w:rsid w:val="00DA761D"/>
    <w:rsid w:val="00DB0158"/>
    <w:rsid w:val="00DC39A7"/>
    <w:rsid w:val="00DD1548"/>
    <w:rsid w:val="00DF237A"/>
    <w:rsid w:val="00DF433B"/>
    <w:rsid w:val="00DF6BFA"/>
    <w:rsid w:val="00E04442"/>
    <w:rsid w:val="00E21C59"/>
    <w:rsid w:val="00E3484B"/>
    <w:rsid w:val="00E67132"/>
    <w:rsid w:val="00E67408"/>
    <w:rsid w:val="00E91745"/>
    <w:rsid w:val="00EB412A"/>
    <w:rsid w:val="00EC334C"/>
    <w:rsid w:val="00ED6BEA"/>
    <w:rsid w:val="00EE4FB0"/>
    <w:rsid w:val="00EF712B"/>
    <w:rsid w:val="00F01982"/>
    <w:rsid w:val="00F1177E"/>
    <w:rsid w:val="00F36060"/>
    <w:rsid w:val="00F6495E"/>
    <w:rsid w:val="00F70FED"/>
    <w:rsid w:val="00FE1168"/>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uiPriority w:val="39"/>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customStyle="1" w:styleId="12">
    <w:name w:val="未处理的提及1"/>
    <w:basedOn w:val="a0"/>
    <w:uiPriority w:val="99"/>
    <w:semiHidden/>
    <w:unhideWhenUsed/>
    <w:rsid w:val="006C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67155-FB34-2048-8714-8A682450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WANG ENRIQUE</cp:lastModifiedBy>
  <cp:revision>12</cp:revision>
  <cp:lastPrinted>2019-02-13T03:33:00Z</cp:lastPrinted>
  <dcterms:created xsi:type="dcterms:W3CDTF">2019-02-17T05:22:00Z</dcterms:created>
  <dcterms:modified xsi:type="dcterms:W3CDTF">2019-03-01T06:14:00Z</dcterms:modified>
</cp:coreProperties>
</file>